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text" w:horzAnchor="margin" w:tblpY="109"/>
        <w:tblOverlap w:val="never"/>
        <w:tblW w:w="10173" w:type="dxa"/>
        <w:tblLayout w:type="fixed"/>
        <w:tblLook w:val="04A0" w:firstRow="1" w:lastRow="0" w:firstColumn="1" w:lastColumn="0" w:noHBand="0" w:noVBand="1"/>
      </w:tblPr>
      <w:tblGrid>
        <w:gridCol w:w="3114"/>
        <w:gridCol w:w="7059"/>
      </w:tblGrid>
      <w:tr w:rsidR="00D3519C" w:rsidRPr="002261CA" w:rsidTr="003905E8">
        <w:trPr>
          <w:trHeight w:val="487"/>
        </w:trPr>
        <w:tc>
          <w:tcPr>
            <w:tcW w:w="10173" w:type="dxa"/>
            <w:gridSpan w:val="2"/>
            <w:tcBorders>
              <w:bottom w:val="single" w:sz="4" w:space="0" w:color="auto"/>
            </w:tcBorders>
            <w:shd w:val="clear" w:color="auto" w:fill="BFBFBF" w:themeFill="background1" w:themeFillShade="BF"/>
          </w:tcPr>
          <w:p w:rsidR="00D3519C" w:rsidRPr="002261CA" w:rsidRDefault="00D3519C" w:rsidP="003905E8">
            <w:pPr>
              <w:spacing w:beforeLines="60" w:before="144" w:afterLines="60" w:after="144"/>
              <w:rPr>
                <w:rFonts w:cs="Arial"/>
                <w:szCs w:val="20"/>
              </w:rPr>
            </w:pPr>
            <w:bookmarkStart w:id="0" w:name="_Hlk48644821"/>
            <w:bookmarkStart w:id="1" w:name="_GoBack"/>
            <w:bookmarkEnd w:id="0"/>
            <w:bookmarkEnd w:id="1"/>
            <w:r w:rsidRPr="002261CA">
              <w:rPr>
                <w:rFonts w:cs="Arial"/>
                <w:b/>
                <w:sz w:val="32"/>
                <w:szCs w:val="32"/>
              </w:rPr>
              <w:t xml:space="preserve">1. </w:t>
            </w:r>
            <w:r>
              <w:rPr>
                <w:rFonts w:cs="Arial"/>
                <w:b/>
                <w:sz w:val="32"/>
                <w:szCs w:val="32"/>
              </w:rPr>
              <w:t>Allgemeine Angaben</w:t>
            </w:r>
          </w:p>
        </w:tc>
      </w:tr>
      <w:tr w:rsidR="00D3519C" w:rsidRPr="002261CA" w:rsidTr="008006E1">
        <w:trPr>
          <w:trHeight w:val="510"/>
        </w:trPr>
        <w:tc>
          <w:tcPr>
            <w:tcW w:w="311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D3519C" w:rsidP="003905E8">
            <w:pPr>
              <w:spacing w:before="60" w:line="276" w:lineRule="auto"/>
              <w:rPr>
                <w:rFonts w:cs="Arial"/>
                <w:szCs w:val="20"/>
              </w:rPr>
            </w:pPr>
            <w:r w:rsidRPr="002261CA">
              <w:rPr>
                <w:rFonts w:cs="Arial"/>
                <w:szCs w:val="20"/>
              </w:rPr>
              <w:t>Organisation</w:t>
            </w:r>
            <w:r w:rsidR="002B1CDC">
              <w:rPr>
                <w:rFonts w:cs="Arial"/>
                <w:szCs w:val="20"/>
              </w:rPr>
              <w:t>sbeschreibung</w:t>
            </w:r>
            <w:r w:rsidRPr="002261CA">
              <w:rPr>
                <w:rFonts w:cs="Arial"/>
                <w:szCs w:val="20"/>
              </w:rPr>
              <w:t xml:space="preserve"> </w:t>
            </w:r>
            <w:r w:rsidR="002B1CDC">
              <w:rPr>
                <w:rFonts w:cs="Arial"/>
                <w:szCs w:val="20"/>
              </w:rPr>
              <w:t>(z.B. FK,</w:t>
            </w:r>
            <w:proofErr w:type="spellStart"/>
            <w:r w:rsidR="002B1CDC">
              <w:rPr>
                <w:rFonts w:cs="Arial"/>
                <w:szCs w:val="20"/>
              </w:rPr>
              <w:t>Inst</w:t>
            </w:r>
            <w:proofErr w:type="spellEnd"/>
            <w:r w:rsidR="002B1CDC">
              <w:rPr>
                <w:rFonts w:cs="Arial"/>
                <w:szCs w:val="20"/>
              </w:rPr>
              <w:t>.,</w:t>
            </w:r>
            <w:proofErr w:type="spellStart"/>
            <w:r w:rsidR="002B1CDC">
              <w:rPr>
                <w:rFonts w:cs="Arial"/>
                <w:szCs w:val="20"/>
              </w:rPr>
              <w:t>Dep</w:t>
            </w:r>
            <w:proofErr w:type="spellEnd"/>
            <w:r w:rsidR="002B1CDC">
              <w:rPr>
                <w:rFonts w:cs="Arial"/>
                <w:szCs w:val="20"/>
              </w:rPr>
              <w:t>.,</w:t>
            </w:r>
            <w:proofErr w:type="spellStart"/>
            <w:r w:rsidR="002B1CDC">
              <w:rPr>
                <w:rFonts w:cs="Arial"/>
                <w:szCs w:val="20"/>
              </w:rPr>
              <w:t>AG,etc</w:t>
            </w:r>
            <w:proofErr w:type="spellEnd"/>
            <w:r w:rsidR="002B1CDC">
              <w:rPr>
                <w:rFonts w:cs="Arial"/>
                <w:szCs w:val="20"/>
              </w:rPr>
              <w:t>.)</w:t>
            </w:r>
          </w:p>
        </w:tc>
        <w:tc>
          <w:tcPr>
            <w:tcW w:w="705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234DE8" w:rsidP="003905E8">
            <w:pPr>
              <w:spacing w:before="60" w:line="276" w:lineRule="auto"/>
              <w:rPr>
                <w:rFonts w:cs="Arial"/>
                <w:szCs w:val="20"/>
              </w:rPr>
            </w:pPr>
            <w:r>
              <w:rPr>
                <w:rFonts w:cs="Arial"/>
                <w:szCs w:val="20"/>
              </w:rPr>
              <w:t>Fakultät III</w:t>
            </w:r>
            <w:r w:rsidR="00F37826">
              <w:rPr>
                <w:rFonts w:cs="Arial"/>
                <w:szCs w:val="20"/>
              </w:rPr>
              <w:t xml:space="preserve">  / Institut für …. / Sprachenzentrum</w:t>
            </w:r>
          </w:p>
        </w:tc>
      </w:tr>
      <w:tr w:rsidR="00D3519C" w:rsidRPr="002261CA" w:rsidTr="008006E1">
        <w:trPr>
          <w:trHeight w:val="510"/>
        </w:trPr>
        <w:tc>
          <w:tcPr>
            <w:tcW w:w="311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186235" w:rsidP="003905E8">
            <w:pPr>
              <w:spacing w:before="60"/>
              <w:rPr>
                <w:rFonts w:cs="Arial"/>
                <w:szCs w:val="20"/>
              </w:rPr>
            </w:pPr>
            <w:r w:rsidRPr="002261CA">
              <w:rPr>
                <w:rFonts w:cs="Arial"/>
                <w:szCs w:val="20"/>
              </w:rPr>
              <w:t>Beschreibung der Tätigkeit</w:t>
            </w:r>
            <w:r w:rsidR="00CC57E9">
              <w:rPr>
                <w:rFonts w:cs="Arial"/>
                <w:szCs w:val="20"/>
              </w:rPr>
              <w:t xml:space="preserve"> / Veranstaltung</w:t>
            </w:r>
          </w:p>
        </w:tc>
        <w:tc>
          <w:tcPr>
            <w:tcW w:w="705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3A01AF" w:rsidP="003905E8">
            <w:pPr>
              <w:spacing w:before="60"/>
              <w:rPr>
                <w:rFonts w:cs="Arial"/>
                <w:szCs w:val="20"/>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r>
      <w:tr w:rsidR="00D3519C" w:rsidRPr="002261CA" w:rsidTr="008006E1">
        <w:trPr>
          <w:trHeight w:val="510"/>
        </w:trPr>
        <w:tc>
          <w:tcPr>
            <w:tcW w:w="311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C9646E" w:rsidRDefault="00D3519C" w:rsidP="003905E8">
            <w:pPr>
              <w:spacing w:before="60" w:line="276" w:lineRule="auto"/>
              <w:rPr>
                <w:rFonts w:cs="Arial"/>
                <w:szCs w:val="20"/>
              </w:rPr>
            </w:pPr>
            <w:r w:rsidRPr="002261CA">
              <w:rPr>
                <w:rFonts w:cs="Arial"/>
                <w:szCs w:val="20"/>
              </w:rPr>
              <w:t>Leitung OE:</w:t>
            </w:r>
            <w:r w:rsidR="00C9646E" w:rsidRPr="002261CA">
              <w:rPr>
                <w:rFonts w:cs="Arial"/>
                <w:i/>
                <w:sz w:val="18"/>
                <w:szCs w:val="18"/>
              </w:rPr>
              <w:t>(Name, Vorname)</w:t>
            </w:r>
          </w:p>
        </w:tc>
        <w:tc>
          <w:tcPr>
            <w:tcW w:w="705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D3519C" w:rsidP="003905E8">
            <w:pPr>
              <w:spacing w:before="60" w:line="276" w:lineRule="auto"/>
              <w:rPr>
                <w:rFonts w:cs="Arial"/>
                <w:szCs w:val="20"/>
              </w:rPr>
            </w:pPr>
            <w:r w:rsidRPr="002261CA">
              <w:rPr>
                <w:rFonts w:cs="Arial"/>
                <w:szCs w:val="20"/>
              </w:rPr>
              <w:fldChar w:fldCharType="begin">
                <w:ffData>
                  <w:name w:val=""/>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szCs w:val="20"/>
              </w:rPr>
              <w:fldChar w:fldCharType="end"/>
            </w:r>
          </w:p>
        </w:tc>
      </w:tr>
      <w:tr w:rsidR="00D3519C" w:rsidRPr="002261CA" w:rsidTr="008006E1">
        <w:trPr>
          <w:trHeight w:val="596"/>
        </w:trPr>
        <w:tc>
          <w:tcPr>
            <w:tcW w:w="311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006E1" w:rsidRDefault="00D3519C" w:rsidP="008006E1">
            <w:pPr>
              <w:spacing w:before="60"/>
              <w:contextualSpacing/>
              <w:rPr>
                <w:rFonts w:cs="Arial"/>
                <w:szCs w:val="20"/>
              </w:rPr>
            </w:pPr>
            <w:r w:rsidRPr="002261CA">
              <w:rPr>
                <w:rFonts w:cs="Arial"/>
                <w:szCs w:val="20"/>
              </w:rPr>
              <w:t>Bearbeitende Person:</w:t>
            </w:r>
          </w:p>
          <w:p w:rsidR="00D3519C" w:rsidRPr="002261CA" w:rsidRDefault="00D3519C" w:rsidP="008006E1">
            <w:pPr>
              <w:spacing w:before="60"/>
              <w:contextualSpacing/>
              <w:rPr>
                <w:rFonts w:cs="Arial"/>
                <w:szCs w:val="20"/>
              </w:rPr>
            </w:pPr>
            <w:r w:rsidRPr="002261CA">
              <w:rPr>
                <w:rFonts w:cs="Arial"/>
                <w:i/>
                <w:sz w:val="18"/>
                <w:szCs w:val="18"/>
              </w:rPr>
              <w:t>(wenn abweichend von Leitung OE</w:t>
            </w:r>
            <w:r w:rsidRPr="002261CA">
              <w:rPr>
                <w:rFonts w:cs="Arial"/>
                <w:szCs w:val="20"/>
              </w:rPr>
              <w:t>)</w:t>
            </w:r>
          </w:p>
        </w:tc>
        <w:tc>
          <w:tcPr>
            <w:tcW w:w="705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D3519C" w:rsidP="003905E8">
            <w:pPr>
              <w:spacing w:before="60" w:line="276" w:lineRule="auto"/>
              <w:rPr>
                <w:rFonts w:cs="Arial"/>
                <w:szCs w:val="20"/>
              </w:rPr>
            </w:pPr>
            <w:r w:rsidRPr="002261CA">
              <w:rPr>
                <w:rFonts w:cs="Arial"/>
                <w:szCs w:val="20"/>
              </w:rPr>
              <w:fldChar w:fldCharType="begin">
                <w:ffData>
                  <w:name w:val="Text37"/>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szCs w:val="20"/>
              </w:rPr>
              <w:fldChar w:fldCharType="end"/>
            </w:r>
          </w:p>
        </w:tc>
      </w:tr>
      <w:tr w:rsidR="00D3519C" w:rsidRPr="002261CA" w:rsidTr="008006E1">
        <w:trPr>
          <w:trHeight w:val="510"/>
        </w:trPr>
        <w:tc>
          <w:tcPr>
            <w:tcW w:w="311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D3519C" w:rsidP="003905E8">
            <w:pPr>
              <w:spacing w:before="60" w:line="276" w:lineRule="auto"/>
              <w:rPr>
                <w:rFonts w:cs="Arial"/>
                <w:szCs w:val="20"/>
              </w:rPr>
            </w:pPr>
            <w:r w:rsidRPr="002261CA">
              <w:rPr>
                <w:rFonts w:cs="Arial"/>
                <w:szCs w:val="20"/>
              </w:rPr>
              <w:t>Weitere Teilnehmer/innen / Mitwirkende:</w:t>
            </w:r>
          </w:p>
        </w:tc>
        <w:tc>
          <w:tcPr>
            <w:tcW w:w="705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3519C" w:rsidRPr="002261CA" w:rsidRDefault="00D3519C" w:rsidP="003905E8">
            <w:pPr>
              <w:spacing w:before="60" w:line="276" w:lineRule="auto"/>
              <w:rPr>
                <w:rFonts w:cs="Arial"/>
                <w:szCs w:val="20"/>
              </w:rPr>
            </w:pPr>
            <w:r w:rsidRPr="002261CA">
              <w:rPr>
                <w:rFonts w:cs="Arial"/>
                <w:szCs w:val="20"/>
              </w:rPr>
              <w:fldChar w:fldCharType="begin">
                <w:ffData>
                  <w:name w:val="Text39"/>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noProof/>
                <w:szCs w:val="20"/>
              </w:rPr>
              <w:t> </w:t>
            </w:r>
            <w:r w:rsidRPr="002261CA">
              <w:rPr>
                <w:rFonts w:cs="Arial"/>
                <w:szCs w:val="20"/>
              </w:rPr>
              <w:fldChar w:fldCharType="end"/>
            </w:r>
          </w:p>
        </w:tc>
      </w:tr>
    </w:tbl>
    <w:p w:rsidR="00DF549C" w:rsidRDefault="00DF549C" w:rsidP="00DF549C">
      <w:pPr>
        <w:pStyle w:val="Listenabsatz"/>
        <w:ind w:left="426"/>
        <w:rPr>
          <w:rFonts w:cs="Arial"/>
          <w:szCs w:val="20"/>
        </w:rPr>
      </w:pPr>
    </w:p>
    <w:p w:rsidR="00331F11" w:rsidRPr="00C74DCA" w:rsidRDefault="00C659EF" w:rsidP="00C74DCA">
      <w:pPr>
        <w:pStyle w:val="Listenabsatz"/>
        <w:numPr>
          <w:ilvl w:val="0"/>
          <w:numId w:val="43"/>
        </w:numPr>
        <w:ind w:left="426" w:hanging="426"/>
        <w:rPr>
          <w:rFonts w:cs="Arial"/>
          <w:szCs w:val="20"/>
        </w:rPr>
      </w:pPr>
      <w:r w:rsidRPr="00C74DCA">
        <w:rPr>
          <w:rFonts w:cs="Arial"/>
          <w:szCs w:val="20"/>
        </w:rPr>
        <w:t xml:space="preserve">Die </w:t>
      </w:r>
      <w:r w:rsidRPr="00DF549C">
        <w:rPr>
          <w:rFonts w:cs="Arial"/>
          <w:szCs w:val="20"/>
        </w:rPr>
        <w:t xml:space="preserve">Gefährdungsbeurteilung </w:t>
      </w:r>
      <w:r w:rsidRPr="00C74DCA">
        <w:rPr>
          <w:rFonts w:cs="Arial"/>
          <w:szCs w:val="20"/>
        </w:rPr>
        <w:t xml:space="preserve">besteht aus der Bearbeitung der unter 2. </w:t>
      </w:r>
      <w:r w:rsidR="00D23C25">
        <w:rPr>
          <w:rFonts w:cs="Arial"/>
          <w:szCs w:val="20"/>
        </w:rPr>
        <w:t>a</w:t>
      </w:r>
      <w:r w:rsidRPr="00C74DCA">
        <w:rPr>
          <w:rFonts w:cs="Arial"/>
          <w:szCs w:val="20"/>
        </w:rPr>
        <w:t>ufgeführten Fragen</w:t>
      </w:r>
      <w:r w:rsidR="00D23C25">
        <w:rPr>
          <w:rFonts w:cs="Arial"/>
          <w:szCs w:val="20"/>
        </w:rPr>
        <w:t>,</w:t>
      </w:r>
      <w:r w:rsidRPr="00C74DCA">
        <w:rPr>
          <w:rFonts w:cs="Arial"/>
          <w:szCs w:val="20"/>
        </w:rPr>
        <w:t xml:space="preserve"> sowie der unter 3. auszufüllenden Checkliste. </w:t>
      </w:r>
      <w:r w:rsidR="00331F11" w:rsidRPr="00C74DCA">
        <w:rPr>
          <w:rFonts w:cs="Arial"/>
          <w:szCs w:val="20"/>
        </w:rPr>
        <w:t xml:space="preserve">Die Gefährdungsbeurteilung </w:t>
      </w:r>
      <w:r w:rsidR="00331F11" w:rsidRPr="008A16F0">
        <w:rPr>
          <w:rFonts w:cs="Arial"/>
          <w:b/>
          <w:szCs w:val="20"/>
        </w:rPr>
        <w:t>verbleibt</w:t>
      </w:r>
      <w:r w:rsidR="00DD33E0" w:rsidRPr="008A16F0">
        <w:rPr>
          <w:rFonts w:cs="Arial"/>
          <w:b/>
          <w:szCs w:val="20"/>
        </w:rPr>
        <w:t xml:space="preserve"> vor Ort</w:t>
      </w:r>
      <w:r w:rsidR="00331F11" w:rsidRPr="008A16F0">
        <w:rPr>
          <w:rFonts w:cs="Arial"/>
          <w:b/>
          <w:szCs w:val="20"/>
        </w:rPr>
        <w:t xml:space="preserve"> in der </w:t>
      </w:r>
      <w:r w:rsidR="00D23C25" w:rsidRPr="008A16F0">
        <w:rPr>
          <w:rFonts w:cs="Arial"/>
          <w:b/>
          <w:szCs w:val="20"/>
        </w:rPr>
        <w:t>OE</w:t>
      </w:r>
      <w:r w:rsidR="00D23C25">
        <w:rPr>
          <w:rFonts w:cs="Arial"/>
          <w:szCs w:val="20"/>
        </w:rPr>
        <w:t xml:space="preserve"> </w:t>
      </w:r>
      <w:r w:rsidR="00331F11" w:rsidRPr="00C74DCA">
        <w:rPr>
          <w:rFonts w:cs="Arial"/>
          <w:szCs w:val="20"/>
        </w:rPr>
        <w:t>zur Einsichtnahme durch die Stabsstelle Arbeitssicherheit.</w:t>
      </w:r>
    </w:p>
    <w:p w:rsidR="00541AB6" w:rsidRPr="00C74DCA" w:rsidRDefault="00DD33E0" w:rsidP="00C74DCA">
      <w:pPr>
        <w:pStyle w:val="Listenabsatz"/>
        <w:numPr>
          <w:ilvl w:val="0"/>
          <w:numId w:val="43"/>
        </w:numPr>
        <w:ind w:left="426" w:hanging="426"/>
        <w:rPr>
          <w:rFonts w:cs="Arial"/>
          <w:szCs w:val="20"/>
        </w:rPr>
      </w:pPr>
      <w:r>
        <w:rPr>
          <w:rFonts w:cs="Arial"/>
          <w:szCs w:val="20"/>
        </w:rPr>
        <w:t xml:space="preserve">Eine </w:t>
      </w:r>
      <w:r w:rsidRPr="008A16F0">
        <w:rPr>
          <w:rFonts w:cs="Arial"/>
          <w:b/>
          <w:szCs w:val="20"/>
        </w:rPr>
        <w:t>Kopie des Deckblattes</w:t>
      </w:r>
      <w:r>
        <w:rPr>
          <w:rFonts w:cs="Arial"/>
          <w:szCs w:val="20"/>
        </w:rPr>
        <w:t xml:space="preserve"> dieser Gefährdung</w:t>
      </w:r>
      <w:r w:rsidR="008A16F0">
        <w:rPr>
          <w:rFonts w:cs="Arial"/>
          <w:szCs w:val="20"/>
        </w:rPr>
        <w:t>sbeurteilung</w:t>
      </w:r>
      <w:r w:rsidR="00C52618" w:rsidRPr="00C74DCA">
        <w:rPr>
          <w:rFonts w:cs="Arial"/>
          <w:szCs w:val="20"/>
        </w:rPr>
        <w:t xml:space="preserve"> (nur dieses Blatt)</w:t>
      </w:r>
      <w:r>
        <w:rPr>
          <w:rFonts w:cs="Arial"/>
          <w:szCs w:val="20"/>
        </w:rPr>
        <w:t xml:space="preserve"> ist</w:t>
      </w:r>
      <w:r w:rsidR="00C52618" w:rsidRPr="00C74DCA">
        <w:rPr>
          <w:rFonts w:cs="Arial"/>
          <w:szCs w:val="20"/>
        </w:rPr>
        <w:t xml:space="preserve"> an die Stabsstelle Arbeitssicherheit zu schicken.</w:t>
      </w:r>
    </w:p>
    <w:p w:rsidR="00C52618" w:rsidRPr="00C74DCA" w:rsidRDefault="00C52618" w:rsidP="00C74DCA">
      <w:pPr>
        <w:pStyle w:val="Listenabsatz"/>
        <w:numPr>
          <w:ilvl w:val="0"/>
          <w:numId w:val="43"/>
        </w:numPr>
        <w:ind w:left="426" w:hanging="426"/>
        <w:rPr>
          <w:rFonts w:cs="Arial"/>
          <w:szCs w:val="20"/>
        </w:rPr>
      </w:pPr>
      <w:r w:rsidRPr="00C74DCA">
        <w:rPr>
          <w:rFonts w:cs="Arial"/>
          <w:szCs w:val="20"/>
        </w:rPr>
        <w:t>Es g</w:t>
      </w:r>
      <w:r w:rsidR="008A16F0">
        <w:rPr>
          <w:rFonts w:cs="Arial"/>
          <w:szCs w:val="20"/>
        </w:rPr>
        <w:t>elten</w:t>
      </w:r>
      <w:r w:rsidRPr="00C74DCA">
        <w:rPr>
          <w:rFonts w:cs="Arial"/>
          <w:szCs w:val="20"/>
        </w:rPr>
        <w:t xml:space="preserve"> die aktuell gültige Ausgabe der „Erläuterungen zum Sonderbetrieb unter SARS-CoV-2-Bedingungen der UOL“</w:t>
      </w:r>
      <w:r w:rsidR="008A16F0">
        <w:rPr>
          <w:rFonts w:cs="Arial"/>
          <w:szCs w:val="20"/>
        </w:rPr>
        <w:t xml:space="preserve"> sowie das </w:t>
      </w:r>
      <w:r w:rsidR="008A16F0">
        <w:rPr>
          <w:szCs w:val="20"/>
        </w:rPr>
        <w:t>übergeordnete Gesamtkonzeptes der Einrichtung.</w:t>
      </w:r>
    </w:p>
    <w:p w:rsidR="00265145" w:rsidRPr="00E004ED" w:rsidRDefault="00265145" w:rsidP="00C74DCA">
      <w:pPr>
        <w:pStyle w:val="Listenabsatz"/>
        <w:numPr>
          <w:ilvl w:val="0"/>
          <w:numId w:val="43"/>
        </w:numPr>
        <w:ind w:left="426" w:hanging="426"/>
      </w:pPr>
      <w:r w:rsidRPr="00E004ED">
        <w:t>Die</w:t>
      </w:r>
      <w:r w:rsidR="00305BAA">
        <w:t>se</w:t>
      </w:r>
      <w:r w:rsidRPr="00E004ED">
        <w:t xml:space="preserve"> Gefährdungsbeurteilung </w:t>
      </w:r>
      <w:r w:rsidR="00305BAA">
        <w:t xml:space="preserve">zum </w:t>
      </w:r>
      <w:r>
        <w:t>Sonderbetrieb</w:t>
      </w:r>
      <w:r w:rsidR="000668F1">
        <w:t xml:space="preserve"> </w:t>
      </w:r>
      <w:r w:rsidRPr="00E004ED">
        <w:t xml:space="preserve">dient </w:t>
      </w:r>
      <w:r>
        <w:t>zur</w:t>
      </w:r>
      <w:r w:rsidRPr="00E004ED">
        <w:t xml:space="preserve"> </w:t>
      </w:r>
      <w:r>
        <w:t>Ü</w:t>
      </w:r>
      <w:r w:rsidRPr="00E004ED">
        <w:t>berprüf</w:t>
      </w:r>
      <w:r>
        <w:t>ung</w:t>
      </w:r>
      <w:r w:rsidRPr="00E004ED">
        <w:t xml:space="preserve">, ob alle </w:t>
      </w:r>
      <w:r>
        <w:t xml:space="preserve">erforderlichen </w:t>
      </w:r>
      <w:r w:rsidRPr="00E004ED">
        <w:t>Maßnahmen getroffen werden</w:t>
      </w:r>
      <w:r w:rsidR="00C74DCA">
        <w:t xml:space="preserve"> die:</w:t>
      </w:r>
    </w:p>
    <w:p w:rsidR="00265145" w:rsidRPr="009B4211" w:rsidRDefault="00265145" w:rsidP="00C74DCA">
      <w:pPr>
        <w:pStyle w:val="Listenabsatz"/>
        <w:numPr>
          <w:ilvl w:val="0"/>
          <w:numId w:val="44"/>
        </w:numPr>
        <w:ind w:left="567" w:hanging="207"/>
      </w:pPr>
      <w:r w:rsidRPr="009B4211">
        <w:t xml:space="preserve">dem Schutz gegen die Ausbreitung der Corona-Viren dienen, </w:t>
      </w:r>
    </w:p>
    <w:p w:rsidR="00265145" w:rsidRPr="009B4211" w:rsidRDefault="00265145" w:rsidP="00C74DCA">
      <w:pPr>
        <w:pStyle w:val="Listenabsatz"/>
        <w:numPr>
          <w:ilvl w:val="0"/>
          <w:numId w:val="44"/>
        </w:numPr>
        <w:ind w:left="567" w:hanging="207"/>
      </w:pPr>
      <w:r w:rsidRPr="009B4211">
        <w:t>für die Fortführung der Tätigkeiten unter Sonderbedingungen während einer Pandemie notwendig sind,</w:t>
      </w:r>
    </w:p>
    <w:p w:rsidR="00C74DCA" w:rsidRDefault="00265145" w:rsidP="007C03B7">
      <w:pPr>
        <w:pStyle w:val="Listenabsatz"/>
        <w:numPr>
          <w:ilvl w:val="0"/>
          <w:numId w:val="44"/>
        </w:numPr>
        <w:ind w:left="567" w:hanging="207"/>
      </w:pPr>
      <w:r w:rsidRPr="009B4211">
        <w:t>wichtig für die Durchführung des sog. Online-Semesters sind.</w:t>
      </w:r>
    </w:p>
    <w:p w:rsidR="00C74DCA" w:rsidRPr="00C74DCA" w:rsidRDefault="00C52618" w:rsidP="00C74DCA">
      <w:pPr>
        <w:pStyle w:val="Listenabsatz"/>
        <w:numPr>
          <w:ilvl w:val="0"/>
          <w:numId w:val="46"/>
        </w:numPr>
        <w:rPr>
          <w:szCs w:val="20"/>
        </w:rPr>
      </w:pPr>
      <w:r w:rsidRPr="00C74DCA">
        <w:rPr>
          <w:szCs w:val="20"/>
        </w:rPr>
        <w:t xml:space="preserve">Diese Gefährdungsbeurteilung </w:t>
      </w:r>
      <w:r w:rsidR="00C74DCA" w:rsidRPr="00C74DCA">
        <w:rPr>
          <w:szCs w:val="20"/>
        </w:rPr>
        <w:t xml:space="preserve">ist eine </w:t>
      </w:r>
      <w:r w:rsidRPr="00C74DCA">
        <w:rPr>
          <w:szCs w:val="20"/>
        </w:rPr>
        <w:t xml:space="preserve">Ergänzung </w:t>
      </w:r>
      <w:r w:rsidR="00C56297">
        <w:rPr>
          <w:szCs w:val="20"/>
        </w:rPr>
        <w:t xml:space="preserve">zu </w:t>
      </w:r>
      <w:r w:rsidRPr="00C74DCA">
        <w:rPr>
          <w:szCs w:val="20"/>
        </w:rPr>
        <w:t>der bereits vorhandenen Gefährdungsbeurteilungen.</w:t>
      </w:r>
      <w:r w:rsidR="00C7204F" w:rsidRPr="00C74DCA">
        <w:rPr>
          <w:szCs w:val="20"/>
        </w:rPr>
        <w:t xml:space="preserve"> </w:t>
      </w:r>
    </w:p>
    <w:p w:rsidR="00C74DCA" w:rsidRDefault="00C7204F" w:rsidP="00C74DCA">
      <w:pPr>
        <w:pStyle w:val="Listenabsatz"/>
        <w:numPr>
          <w:ilvl w:val="0"/>
          <w:numId w:val="46"/>
        </w:numPr>
        <w:rPr>
          <w:rFonts w:cs="Arial"/>
          <w:color w:val="000000" w:themeColor="text1"/>
        </w:rPr>
      </w:pPr>
      <w:r w:rsidRPr="008A16F0">
        <w:rPr>
          <w:rFonts w:cs="Arial"/>
          <w:b/>
          <w:color w:val="000000" w:themeColor="text1"/>
        </w:rPr>
        <w:t>Gleichartige Arbeitsplätze</w:t>
      </w:r>
      <w:r w:rsidRPr="002261CA">
        <w:rPr>
          <w:rFonts w:cs="Arial"/>
          <w:color w:val="000000" w:themeColor="text1"/>
        </w:rPr>
        <w:t xml:space="preserve"> </w:t>
      </w:r>
      <w:r>
        <w:rPr>
          <w:rFonts w:cs="Arial"/>
          <w:color w:val="000000" w:themeColor="text1"/>
        </w:rPr>
        <w:t xml:space="preserve">können </w:t>
      </w:r>
      <w:r w:rsidRPr="002261CA">
        <w:rPr>
          <w:rFonts w:cs="Arial"/>
          <w:color w:val="000000" w:themeColor="text1"/>
        </w:rPr>
        <w:t>zusammen</w:t>
      </w:r>
      <w:r>
        <w:rPr>
          <w:rFonts w:cs="Arial"/>
          <w:color w:val="000000" w:themeColor="text1"/>
        </w:rPr>
        <w:t>gefasst</w:t>
      </w:r>
      <w:r w:rsidRPr="002261CA">
        <w:rPr>
          <w:rFonts w:cs="Arial"/>
          <w:color w:val="000000" w:themeColor="text1"/>
        </w:rPr>
        <w:t xml:space="preserve"> betrachtet</w:t>
      </w:r>
      <w:r>
        <w:rPr>
          <w:rFonts w:cs="Arial"/>
          <w:color w:val="000000" w:themeColor="text1"/>
        </w:rPr>
        <w:t xml:space="preserve"> werden. Abweichungen </w:t>
      </w:r>
      <w:r w:rsidRPr="002261CA">
        <w:rPr>
          <w:rFonts w:cs="Arial"/>
          <w:color w:val="000000" w:themeColor="text1"/>
        </w:rPr>
        <w:t>sind für jeden Arbeitsplatz gesondert aufzuführen</w:t>
      </w:r>
      <w:r w:rsidR="004363ED">
        <w:rPr>
          <w:rFonts w:cs="Arial"/>
          <w:color w:val="000000" w:themeColor="text1"/>
        </w:rPr>
        <w:t>.</w:t>
      </w:r>
    </w:p>
    <w:p w:rsidR="00265145" w:rsidRPr="006D56EE" w:rsidRDefault="00C7204F" w:rsidP="007C03B7">
      <w:pPr>
        <w:pStyle w:val="Listenabsatz"/>
        <w:numPr>
          <w:ilvl w:val="0"/>
          <w:numId w:val="46"/>
        </w:numPr>
        <w:tabs>
          <w:tab w:val="left" w:pos="5543"/>
        </w:tabs>
        <w:rPr>
          <w:rFonts w:cs="Arial"/>
        </w:rPr>
      </w:pPr>
      <w:r w:rsidRPr="006D56EE">
        <w:rPr>
          <w:rFonts w:cs="Arial"/>
          <w:b/>
          <w:color w:val="000000" w:themeColor="text1"/>
        </w:rPr>
        <w:t>Ergänzungen oder Erweiterungen</w:t>
      </w:r>
      <w:r w:rsidRPr="00AC33E3">
        <w:rPr>
          <w:rFonts w:cs="Arial"/>
          <w:color w:val="000000" w:themeColor="text1"/>
        </w:rPr>
        <w:t xml:space="preserve"> der Gefährdungsbeurteilung sind </w:t>
      </w:r>
      <w:r w:rsidR="00DD33E0" w:rsidRPr="00AC33E3">
        <w:rPr>
          <w:rFonts w:cs="Arial"/>
          <w:color w:val="000000" w:themeColor="text1"/>
        </w:rPr>
        <w:t>m</w:t>
      </w:r>
      <w:r w:rsidRPr="00AC33E3">
        <w:rPr>
          <w:rFonts w:cs="Arial"/>
          <w:color w:val="000000" w:themeColor="text1"/>
        </w:rPr>
        <w:t>it der Stabsstelle Arbeitssicherheit abzuklären.</w:t>
      </w:r>
    </w:p>
    <w:p w:rsidR="006D56EE" w:rsidRPr="00AC33E3" w:rsidRDefault="006D56EE" w:rsidP="006D56EE">
      <w:pPr>
        <w:pStyle w:val="Listenabsatz"/>
        <w:tabs>
          <w:tab w:val="left" w:pos="5543"/>
        </w:tabs>
        <w:ind w:left="360"/>
        <w:rPr>
          <w:rFonts w:cs="Arial"/>
        </w:rPr>
      </w:pPr>
    </w:p>
    <w:p w:rsidR="00265145" w:rsidRPr="002261CA" w:rsidRDefault="00265145" w:rsidP="00265145">
      <w:pPr>
        <w:pStyle w:val="Fuzeile"/>
        <w:tabs>
          <w:tab w:val="clear" w:pos="4536"/>
          <w:tab w:val="clear" w:pos="9072"/>
          <w:tab w:val="left" w:pos="5543"/>
        </w:tabs>
        <w:rPr>
          <w:rFonts w:cs="Arial"/>
        </w:rPr>
      </w:pPr>
      <w:r w:rsidRPr="00C8052F">
        <w:rPr>
          <w:rFonts w:cs="Arial"/>
          <w:b/>
        </w:rPr>
        <w:t>Mit Ihrer Unterschrift</w:t>
      </w:r>
      <w:r w:rsidRPr="002261CA">
        <w:rPr>
          <w:rFonts w:cs="Arial"/>
        </w:rPr>
        <w:t xml:space="preserve"> bestätigen Sie die Richtigkeit der Angaben</w:t>
      </w:r>
      <w:r>
        <w:rPr>
          <w:rFonts w:cs="Arial"/>
        </w:rPr>
        <w:t xml:space="preserve"> und dokumentieren die </w:t>
      </w:r>
      <w:r w:rsidR="008051E5">
        <w:rPr>
          <w:rFonts w:cs="Arial"/>
        </w:rPr>
        <w:t xml:space="preserve">Einhaltung der </w:t>
      </w:r>
      <w:r w:rsidRPr="002261CA">
        <w:rPr>
          <w:rFonts w:cs="Arial"/>
        </w:rPr>
        <w:t>erforderliche</w:t>
      </w:r>
      <w:r w:rsidR="008051E5">
        <w:rPr>
          <w:rFonts w:cs="Arial"/>
        </w:rPr>
        <w:t>n</w:t>
      </w:r>
      <w:r w:rsidRPr="002261CA">
        <w:rPr>
          <w:rFonts w:cs="Arial"/>
        </w:rPr>
        <w:t xml:space="preserve"> Sorgfaltspflicht </w:t>
      </w:r>
      <w:r w:rsidR="00804814">
        <w:rPr>
          <w:rFonts w:cs="Arial"/>
        </w:rPr>
        <w:t xml:space="preserve">bei Erstellung </w:t>
      </w:r>
      <w:r w:rsidRPr="002261CA">
        <w:rPr>
          <w:rFonts w:cs="Arial"/>
        </w:rPr>
        <w:t>der Gefährdungsbeurteilung gem. aktueller Dienstanweisung</w:t>
      </w:r>
      <w:r w:rsidRPr="002261CA">
        <w:rPr>
          <w:rStyle w:val="Hyperlink"/>
          <w:rFonts w:cs="Arial"/>
          <w:color w:val="auto"/>
          <w:u w:val="none"/>
        </w:rPr>
        <w:t>.</w:t>
      </w:r>
    </w:p>
    <w:p w:rsidR="006D56EE" w:rsidRPr="00BC1A81" w:rsidRDefault="00265145" w:rsidP="00265145">
      <w:pPr>
        <w:rPr>
          <w:rFonts w:cs="Arial"/>
          <w:sz w:val="16"/>
          <w:szCs w:val="16"/>
        </w:rPr>
      </w:pPr>
      <w:r w:rsidRPr="002261CA">
        <w:rPr>
          <w:rFonts w:cs="Arial"/>
          <w:sz w:val="16"/>
          <w:szCs w:val="16"/>
        </w:rPr>
        <w:t>(</w:t>
      </w:r>
      <w:r w:rsidRPr="002261CA">
        <w:rPr>
          <w:rFonts w:eastAsia="Times New Roman" w:cs="Arial"/>
          <w:sz w:val="16"/>
          <w:szCs w:val="16"/>
          <w:lang w:eastAsia="de-DE"/>
        </w:rPr>
        <w:t>Dienstanweisung der Vizepräsidentin/ des Vizepräsidenten für Verwaltung und Finanzen der Carl von Ossietzky Universität Oldenburg zum Arbeits- und Umweltschutz</w:t>
      </w:r>
      <w:r>
        <w:rPr>
          <w:rFonts w:cs="Arial"/>
          <w:sz w:val="16"/>
          <w:szCs w:val="16"/>
        </w:rPr>
        <w:t xml:space="preserve"> vom 26.11.2010</w:t>
      </w:r>
      <w:r w:rsidRPr="002261CA">
        <w:rPr>
          <w:rFonts w:cs="Arial"/>
          <w:sz w:val="16"/>
          <w:szCs w:val="16"/>
        </w:rPr>
        <w:t>)</w:t>
      </w:r>
    </w:p>
    <w:tbl>
      <w:tblPr>
        <w:tblStyle w:val="Tabellenraster"/>
        <w:tblW w:w="0" w:type="auto"/>
        <w:tblLook w:val="04A0" w:firstRow="1" w:lastRow="0" w:firstColumn="1" w:lastColumn="0" w:noHBand="0" w:noVBand="1"/>
      </w:tblPr>
      <w:tblGrid>
        <w:gridCol w:w="2268"/>
        <w:gridCol w:w="7871"/>
      </w:tblGrid>
      <w:tr w:rsidR="00016BA8" w:rsidTr="00BC1A81">
        <w:trPr>
          <w:trHeight w:val="272"/>
        </w:trPr>
        <w:tc>
          <w:tcPr>
            <w:tcW w:w="2268" w:type="dxa"/>
            <w:tcBorders>
              <w:top w:val="nil"/>
              <w:left w:val="nil"/>
              <w:bottom w:val="single" w:sz="4" w:space="0" w:color="auto"/>
              <w:right w:val="nil"/>
            </w:tcBorders>
          </w:tcPr>
          <w:p w:rsidR="00016BA8" w:rsidRDefault="00016BA8" w:rsidP="00265145">
            <w:pPr>
              <w:rPr>
                <w:rFonts w:eastAsia="Times New Roman" w:cs="Arial"/>
                <w:szCs w:val="20"/>
                <w:lang w:eastAsia="de-DE"/>
              </w:rPr>
            </w:pPr>
          </w:p>
        </w:tc>
        <w:tc>
          <w:tcPr>
            <w:tcW w:w="7871" w:type="dxa"/>
            <w:tcBorders>
              <w:top w:val="nil"/>
              <w:left w:val="nil"/>
              <w:bottom w:val="single" w:sz="4" w:space="0" w:color="auto"/>
              <w:right w:val="nil"/>
            </w:tcBorders>
          </w:tcPr>
          <w:p w:rsidR="00016BA8" w:rsidRDefault="00016BA8" w:rsidP="00265145">
            <w:pPr>
              <w:rPr>
                <w:rFonts w:eastAsia="Times New Roman" w:cs="Arial"/>
                <w:sz w:val="18"/>
                <w:szCs w:val="18"/>
                <w:lang w:eastAsia="de-DE"/>
              </w:rPr>
            </w:pPr>
          </w:p>
        </w:tc>
      </w:tr>
      <w:tr w:rsidR="00016BA8" w:rsidTr="002B1CDC">
        <w:trPr>
          <w:trHeight w:val="960"/>
        </w:trPr>
        <w:tc>
          <w:tcPr>
            <w:tcW w:w="10139" w:type="dxa"/>
            <w:gridSpan w:val="2"/>
            <w:tcBorders>
              <w:top w:val="nil"/>
              <w:left w:val="nil"/>
              <w:bottom w:val="single" w:sz="4" w:space="0" w:color="auto"/>
              <w:right w:val="nil"/>
            </w:tcBorders>
          </w:tcPr>
          <w:p w:rsidR="00016BA8" w:rsidRDefault="00016BA8" w:rsidP="00016BA8">
            <w:pPr>
              <w:rPr>
                <w:rFonts w:eastAsia="Times New Roman" w:cs="Arial"/>
                <w:sz w:val="18"/>
                <w:szCs w:val="18"/>
                <w:lang w:eastAsia="de-DE"/>
              </w:rPr>
            </w:pPr>
            <w:r>
              <w:rPr>
                <w:rFonts w:eastAsia="Times New Roman" w:cs="Arial"/>
                <w:szCs w:val="20"/>
                <w:lang w:eastAsia="de-DE"/>
              </w:rPr>
              <w:t xml:space="preserve">(Datum, Name, Unterschrift) </w:t>
            </w:r>
            <w:r w:rsidR="002B1CDC" w:rsidRPr="002B1CDC">
              <w:rPr>
                <w:rFonts w:eastAsia="Times New Roman" w:cs="Arial"/>
                <w:b/>
                <w:szCs w:val="20"/>
                <w:lang w:eastAsia="de-DE"/>
              </w:rPr>
              <w:t xml:space="preserve">verantwortliche </w:t>
            </w:r>
            <w:r w:rsidRPr="00016BA8">
              <w:rPr>
                <w:rFonts w:eastAsia="Times New Roman" w:cs="Arial"/>
                <w:b/>
                <w:szCs w:val="20"/>
                <w:lang w:eastAsia="de-DE"/>
              </w:rPr>
              <w:t>Leitung (</w:t>
            </w:r>
            <w:r w:rsidR="002B1CDC">
              <w:rPr>
                <w:rFonts w:eastAsia="Times New Roman" w:cs="Arial"/>
                <w:b/>
                <w:szCs w:val="20"/>
                <w:lang w:eastAsia="de-DE"/>
              </w:rPr>
              <w:t xml:space="preserve">z.B. </w:t>
            </w:r>
            <w:r w:rsidRPr="00016BA8">
              <w:rPr>
                <w:rFonts w:eastAsia="Times New Roman" w:cs="Arial"/>
                <w:b/>
                <w:szCs w:val="20"/>
                <w:lang w:eastAsia="de-DE"/>
              </w:rPr>
              <w:t>AG-Leitung</w:t>
            </w:r>
            <w:r w:rsidR="002B1CDC">
              <w:rPr>
                <w:rFonts w:eastAsia="Times New Roman" w:cs="Arial"/>
                <w:b/>
                <w:szCs w:val="20"/>
                <w:lang w:eastAsia="de-DE"/>
              </w:rPr>
              <w:t>,</w:t>
            </w:r>
            <w:r w:rsidRPr="00016BA8">
              <w:rPr>
                <w:rFonts w:eastAsia="Times New Roman" w:cs="Arial"/>
                <w:b/>
                <w:szCs w:val="20"/>
                <w:lang w:eastAsia="de-DE"/>
              </w:rPr>
              <w:t xml:space="preserve"> Abt.</w:t>
            </w:r>
            <w:r w:rsidR="00C30D98">
              <w:rPr>
                <w:rFonts w:eastAsia="Times New Roman" w:cs="Arial"/>
                <w:b/>
                <w:szCs w:val="20"/>
                <w:lang w:eastAsia="de-DE"/>
              </w:rPr>
              <w:t>-</w:t>
            </w:r>
            <w:r w:rsidRPr="00016BA8">
              <w:rPr>
                <w:rFonts w:eastAsia="Times New Roman" w:cs="Arial"/>
                <w:b/>
                <w:szCs w:val="20"/>
                <w:lang w:eastAsia="de-DE"/>
              </w:rPr>
              <w:t>Leitung,</w:t>
            </w:r>
            <w:r w:rsidR="00C30D98">
              <w:rPr>
                <w:rFonts w:eastAsia="Times New Roman" w:cs="Arial"/>
                <w:b/>
                <w:szCs w:val="20"/>
                <w:lang w:eastAsia="de-DE"/>
              </w:rPr>
              <w:t xml:space="preserve"> </w:t>
            </w:r>
            <w:r w:rsidRPr="00016BA8">
              <w:rPr>
                <w:rFonts w:eastAsia="Times New Roman" w:cs="Arial"/>
                <w:b/>
                <w:szCs w:val="20"/>
                <w:lang w:eastAsia="de-DE"/>
              </w:rPr>
              <w:t>etc</w:t>
            </w:r>
            <w:r w:rsidR="00C30D98">
              <w:rPr>
                <w:rFonts w:eastAsia="Times New Roman" w:cs="Arial"/>
                <w:b/>
                <w:szCs w:val="20"/>
                <w:lang w:eastAsia="de-DE"/>
              </w:rPr>
              <w:t>.</w:t>
            </w:r>
            <w:r w:rsidRPr="00016BA8">
              <w:rPr>
                <w:rFonts w:eastAsia="Times New Roman" w:cs="Arial"/>
                <w:b/>
                <w:szCs w:val="20"/>
                <w:lang w:eastAsia="de-DE"/>
              </w:rPr>
              <w:t>)</w:t>
            </w:r>
          </w:p>
        </w:tc>
      </w:tr>
      <w:tr w:rsidR="00016BA8" w:rsidTr="002B1CDC">
        <w:trPr>
          <w:trHeight w:val="278"/>
        </w:trPr>
        <w:tc>
          <w:tcPr>
            <w:tcW w:w="10139" w:type="dxa"/>
            <w:gridSpan w:val="2"/>
            <w:tcBorders>
              <w:left w:val="nil"/>
              <w:bottom w:val="nil"/>
              <w:right w:val="nil"/>
            </w:tcBorders>
          </w:tcPr>
          <w:p w:rsidR="00016BA8" w:rsidRDefault="00016BA8" w:rsidP="00016BA8">
            <w:pPr>
              <w:rPr>
                <w:rFonts w:eastAsia="Times New Roman" w:cs="Arial"/>
                <w:sz w:val="18"/>
                <w:szCs w:val="18"/>
                <w:lang w:eastAsia="de-DE"/>
              </w:rPr>
            </w:pPr>
            <w:r>
              <w:rPr>
                <w:rFonts w:eastAsia="Times New Roman" w:cs="Arial"/>
                <w:szCs w:val="20"/>
                <w:lang w:eastAsia="de-DE"/>
              </w:rPr>
              <w:t xml:space="preserve">(Datum, Name, </w:t>
            </w:r>
            <w:r w:rsidRPr="00C74DCA">
              <w:rPr>
                <w:rFonts w:eastAsia="Times New Roman" w:cs="Arial"/>
                <w:szCs w:val="20"/>
                <w:lang w:eastAsia="de-DE"/>
              </w:rPr>
              <w:t>Unterschrift</w:t>
            </w:r>
            <w:r>
              <w:rPr>
                <w:rFonts w:eastAsia="Times New Roman" w:cs="Arial"/>
                <w:szCs w:val="20"/>
                <w:lang w:eastAsia="de-DE"/>
              </w:rPr>
              <w:t>)</w:t>
            </w:r>
            <w:r w:rsidR="002B1CDC" w:rsidRPr="002B1CDC">
              <w:rPr>
                <w:rFonts w:eastAsia="Times New Roman" w:cs="Arial"/>
                <w:b/>
                <w:szCs w:val="20"/>
                <w:lang w:eastAsia="de-DE"/>
              </w:rPr>
              <w:t xml:space="preserve"> verantwortliche</w:t>
            </w:r>
            <w:r>
              <w:rPr>
                <w:rFonts w:eastAsia="Times New Roman" w:cs="Arial"/>
                <w:szCs w:val="20"/>
                <w:lang w:eastAsia="de-DE"/>
              </w:rPr>
              <w:t xml:space="preserve"> </w:t>
            </w:r>
            <w:r w:rsidRPr="00016BA8">
              <w:rPr>
                <w:rFonts w:eastAsia="Times New Roman" w:cs="Arial"/>
                <w:b/>
                <w:szCs w:val="20"/>
                <w:lang w:eastAsia="de-DE"/>
              </w:rPr>
              <w:t>Übergeordnete Leitung (</w:t>
            </w:r>
            <w:r w:rsidR="002B1CDC">
              <w:rPr>
                <w:rFonts w:eastAsia="Times New Roman" w:cs="Arial"/>
                <w:b/>
                <w:szCs w:val="20"/>
                <w:lang w:eastAsia="de-DE"/>
              </w:rPr>
              <w:t xml:space="preserve">z.B. </w:t>
            </w:r>
            <w:r w:rsidRPr="00016BA8">
              <w:rPr>
                <w:rFonts w:eastAsia="Times New Roman" w:cs="Arial"/>
                <w:b/>
                <w:szCs w:val="20"/>
                <w:lang w:eastAsia="de-DE"/>
              </w:rPr>
              <w:t>Dekan*in,</w:t>
            </w:r>
            <w:r w:rsidR="00C30D98">
              <w:rPr>
                <w:rFonts w:eastAsia="Times New Roman" w:cs="Arial"/>
                <w:b/>
                <w:szCs w:val="20"/>
                <w:lang w:eastAsia="de-DE"/>
              </w:rPr>
              <w:t xml:space="preserve"> </w:t>
            </w:r>
            <w:r w:rsidRPr="00016BA8">
              <w:rPr>
                <w:rFonts w:eastAsia="Times New Roman" w:cs="Arial"/>
                <w:b/>
                <w:szCs w:val="20"/>
                <w:lang w:eastAsia="de-DE"/>
              </w:rPr>
              <w:t>Leitung, etc.)</w:t>
            </w:r>
          </w:p>
        </w:tc>
      </w:tr>
      <w:tr w:rsidR="00016BA8" w:rsidTr="00A60EB9">
        <w:trPr>
          <w:trHeight w:val="66"/>
        </w:trPr>
        <w:tc>
          <w:tcPr>
            <w:tcW w:w="2268" w:type="dxa"/>
            <w:tcBorders>
              <w:top w:val="nil"/>
              <w:left w:val="nil"/>
              <w:bottom w:val="single" w:sz="12" w:space="0" w:color="auto"/>
              <w:right w:val="nil"/>
            </w:tcBorders>
          </w:tcPr>
          <w:p w:rsidR="002B1CDC" w:rsidRDefault="002B1CDC" w:rsidP="00016BA8">
            <w:pPr>
              <w:rPr>
                <w:rFonts w:eastAsia="Times New Roman" w:cs="Arial"/>
                <w:szCs w:val="20"/>
                <w:lang w:eastAsia="de-DE"/>
              </w:rPr>
            </w:pPr>
          </w:p>
        </w:tc>
        <w:tc>
          <w:tcPr>
            <w:tcW w:w="7871" w:type="dxa"/>
            <w:tcBorders>
              <w:top w:val="nil"/>
              <w:left w:val="nil"/>
              <w:bottom w:val="single" w:sz="12" w:space="0" w:color="auto"/>
              <w:right w:val="nil"/>
            </w:tcBorders>
          </w:tcPr>
          <w:p w:rsidR="00016BA8" w:rsidRDefault="00016BA8" w:rsidP="00016BA8">
            <w:pPr>
              <w:rPr>
                <w:rFonts w:eastAsia="Times New Roman" w:cs="Arial"/>
                <w:sz w:val="18"/>
                <w:szCs w:val="18"/>
                <w:lang w:eastAsia="de-DE"/>
              </w:rPr>
            </w:pPr>
          </w:p>
        </w:tc>
      </w:tr>
      <w:tr w:rsidR="00AC33E3" w:rsidTr="00BC1A81">
        <w:trPr>
          <w:trHeight w:val="567"/>
        </w:trPr>
        <w:tc>
          <w:tcPr>
            <w:tcW w:w="2268" w:type="dxa"/>
            <w:tcBorders>
              <w:top w:val="single" w:sz="12" w:space="0" w:color="auto"/>
              <w:left w:val="single" w:sz="12" w:space="0" w:color="auto"/>
            </w:tcBorders>
            <w:vAlign w:val="center"/>
          </w:tcPr>
          <w:p w:rsidR="00AC33E3" w:rsidRPr="00BC1A81" w:rsidRDefault="00016BA8" w:rsidP="00BC1A81">
            <w:pPr>
              <w:rPr>
                <w:rFonts w:eastAsia="Times New Roman" w:cs="Arial"/>
                <w:sz w:val="16"/>
                <w:szCs w:val="16"/>
                <w:lang w:eastAsia="de-DE"/>
              </w:rPr>
            </w:pPr>
            <w:r w:rsidRPr="00BC1A81">
              <w:rPr>
                <w:rFonts w:eastAsia="Times New Roman" w:cs="Arial"/>
                <w:sz w:val="16"/>
                <w:szCs w:val="16"/>
                <w:lang w:eastAsia="de-DE"/>
              </w:rPr>
              <w:t xml:space="preserve">Datum </w:t>
            </w:r>
            <w:r w:rsidR="00AC33E3" w:rsidRPr="00BC1A81">
              <w:rPr>
                <w:rFonts w:eastAsia="Times New Roman" w:cs="Arial"/>
                <w:sz w:val="16"/>
                <w:szCs w:val="16"/>
                <w:lang w:eastAsia="de-DE"/>
              </w:rPr>
              <w:t>Eingang bei Stabsstelle Arb</w:t>
            </w:r>
            <w:r w:rsidR="00BC1A81">
              <w:rPr>
                <w:rFonts w:eastAsia="Times New Roman" w:cs="Arial"/>
                <w:sz w:val="16"/>
                <w:szCs w:val="16"/>
                <w:lang w:eastAsia="de-DE"/>
              </w:rPr>
              <w:t>eitssicherheit</w:t>
            </w:r>
          </w:p>
        </w:tc>
        <w:tc>
          <w:tcPr>
            <w:tcW w:w="7871" w:type="dxa"/>
            <w:tcBorders>
              <w:top w:val="single" w:sz="12" w:space="0" w:color="auto"/>
              <w:right w:val="single" w:sz="12" w:space="0" w:color="auto"/>
            </w:tcBorders>
            <w:vAlign w:val="center"/>
          </w:tcPr>
          <w:p w:rsidR="00AC33E3" w:rsidRDefault="00AC33E3" w:rsidP="00BC1A81">
            <w:pPr>
              <w:rPr>
                <w:rFonts w:eastAsia="Times New Roman" w:cs="Arial"/>
                <w:sz w:val="18"/>
                <w:szCs w:val="18"/>
                <w:lang w:eastAsia="de-DE"/>
              </w:rPr>
            </w:pPr>
          </w:p>
        </w:tc>
      </w:tr>
      <w:tr w:rsidR="00AC33E3" w:rsidTr="00BC1A81">
        <w:trPr>
          <w:trHeight w:val="567"/>
        </w:trPr>
        <w:tc>
          <w:tcPr>
            <w:tcW w:w="2268" w:type="dxa"/>
            <w:tcBorders>
              <w:left w:val="single" w:sz="12" w:space="0" w:color="auto"/>
              <w:bottom w:val="single" w:sz="12" w:space="0" w:color="auto"/>
            </w:tcBorders>
            <w:vAlign w:val="center"/>
          </w:tcPr>
          <w:p w:rsidR="00AC33E3" w:rsidRPr="00BC1A81" w:rsidRDefault="00AC33E3" w:rsidP="00BC1A81">
            <w:pPr>
              <w:rPr>
                <w:rFonts w:eastAsia="Times New Roman" w:cs="Arial"/>
                <w:sz w:val="16"/>
                <w:szCs w:val="16"/>
                <w:lang w:eastAsia="de-DE"/>
              </w:rPr>
            </w:pPr>
            <w:r w:rsidRPr="00BC1A81">
              <w:rPr>
                <w:rFonts w:eastAsia="Times New Roman" w:cs="Arial"/>
                <w:sz w:val="16"/>
                <w:szCs w:val="16"/>
                <w:lang w:eastAsia="de-DE"/>
              </w:rPr>
              <w:t>Durchsicht vor Ort erfolgt</w:t>
            </w:r>
            <w:r w:rsidR="00016BA8" w:rsidRPr="00BC1A81">
              <w:rPr>
                <w:rFonts w:eastAsia="Times New Roman" w:cs="Arial"/>
                <w:sz w:val="16"/>
                <w:szCs w:val="16"/>
                <w:lang w:eastAsia="de-DE"/>
              </w:rPr>
              <w:br/>
              <w:t>(Datum,</w:t>
            </w:r>
            <w:r w:rsidR="00BC1A81">
              <w:rPr>
                <w:rFonts w:eastAsia="Times New Roman" w:cs="Arial"/>
                <w:sz w:val="16"/>
                <w:szCs w:val="16"/>
                <w:lang w:eastAsia="de-DE"/>
              </w:rPr>
              <w:t xml:space="preserve"> </w:t>
            </w:r>
            <w:r w:rsidR="00016BA8" w:rsidRPr="00BC1A81">
              <w:rPr>
                <w:rFonts w:eastAsia="Times New Roman" w:cs="Arial"/>
                <w:sz w:val="16"/>
                <w:szCs w:val="16"/>
                <w:lang w:eastAsia="de-DE"/>
              </w:rPr>
              <w:t>Name)</w:t>
            </w:r>
          </w:p>
        </w:tc>
        <w:tc>
          <w:tcPr>
            <w:tcW w:w="7871" w:type="dxa"/>
            <w:tcBorders>
              <w:bottom w:val="single" w:sz="12" w:space="0" w:color="auto"/>
              <w:right w:val="single" w:sz="12" w:space="0" w:color="auto"/>
            </w:tcBorders>
            <w:vAlign w:val="center"/>
          </w:tcPr>
          <w:p w:rsidR="00AC33E3" w:rsidRDefault="00AC33E3" w:rsidP="00BC1A81">
            <w:pPr>
              <w:rPr>
                <w:rFonts w:eastAsia="Times New Roman" w:cs="Arial"/>
                <w:sz w:val="18"/>
                <w:szCs w:val="18"/>
                <w:lang w:eastAsia="de-DE"/>
              </w:rPr>
            </w:pPr>
          </w:p>
        </w:tc>
      </w:tr>
    </w:tbl>
    <w:p w:rsidR="00AD5CC8" w:rsidRDefault="00AD5CC8">
      <w:pPr>
        <w:rPr>
          <w:rFonts w:cs="Arial"/>
          <w:b/>
        </w:rPr>
      </w:pPr>
      <w:r>
        <w:rPr>
          <w:rFonts w:cs="Arial"/>
          <w:b/>
        </w:rPr>
        <w:br w:type="page"/>
      </w:r>
    </w:p>
    <w:tbl>
      <w:tblPr>
        <w:tblStyle w:val="Tabellenraster"/>
        <w:tblpPr w:leftFromText="142" w:rightFromText="142" w:vertAnchor="text" w:horzAnchor="margin" w:tblpY="250"/>
        <w:tblOverlap w:val="never"/>
        <w:tblW w:w="10201" w:type="dxa"/>
        <w:tblLayout w:type="fixed"/>
        <w:tblLook w:val="04A0" w:firstRow="1" w:lastRow="0" w:firstColumn="1" w:lastColumn="0" w:noHBand="0" w:noVBand="1"/>
      </w:tblPr>
      <w:tblGrid>
        <w:gridCol w:w="10201"/>
      </w:tblGrid>
      <w:tr w:rsidR="00C659EF" w:rsidRPr="002261CA" w:rsidTr="007C03B7">
        <w:trPr>
          <w:trHeight w:val="487"/>
        </w:trPr>
        <w:tc>
          <w:tcPr>
            <w:tcW w:w="10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59EF" w:rsidRPr="002261CA" w:rsidRDefault="00C659EF" w:rsidP="007C03B7">
            <w:pPr>
              <w:spacing w:beforeLines="60" w:before="144" w:afterLines="60" w:after="144"/>
              <w:rPr>
                <w:rFonts w:cs="Arial"/>
                <w:szCs w:val="20"/>
              </w:rPr>
            </w:pPr>
            <w:r>
              <w:rPr>
                <w:rFonts w:cs="Arial"/>
                <w:b/>
                <w:sz w:val="32"/>
                <w:szCs w:val="32"/>
              </w:rPr>
              <w:lastRenderedPageBreak/>
              <w:t>2</w:t>
            </w:r>
            <w:r w:rsidRPr="002261CA">
              <w:rPr>
                <w:rFonts w:cs="Arial"/>
                <w:b/>
                <w:sz w:val="32"/>
                <w:szCs w:val="32"/>
              </w:rPr>
              <w:t xml:space="preserve">. </w:t>
            </w:r>
            <w:r>
              <w:rPr>
                <w:rFonts w:cs="Arial"/>
                <w:b/>
                <w:sz w:val="32"/>
                <w:szCs w:val="32"/>
              </w:rPr>
              <w:t>Fragen zur Gefährdungsbeurteilung</w:t>
            </w:r>
            <w:r w:rsidR="00A77AE5">
              <w:rPr>
                <w:rFonts w:cs="Arial"/>
                <w:b/>
                <w:sz w:val="32"/>
                <w:szCs w:val="32"/>
              </w:rPr>
              <w:t xml:space="preserve"> </w:t>
            </w:r>
          </w:p>
        </w:tc>
      </w:tr>
    </w:tbl>
    <w:p w:rsidR="00C659EF" w:rsidRDefault="00C659EF" w:rsidP="00887EAC">
      <w:pPr>
        <w:rPr>
          <w:rFonts w:cs="Arial"/>
          <w:szCs w:val="20"/>
        </w:rPr>
      </w:pPr>
    </w:p>
    <w:p w:rsidR="00C659EF" w:rsidRDefault="00C659EF" w:rsidP="00887EAC">
      <w:pPr>
        <w:rPr>
          <w:rFonts w:cs="Arial"/>
          <w:szCs w:val="20"/>
        </w:rPr>
      </w:pPr>
    </w:p>
    <w:p w:rsidR="00887EAC" w:rsidRPr="00887EAC" w:rsidRDefault="0058497B" w:rsidP="00887EAC">
      <w:pPr>
        <w:rPr>
          <w:rFonts w:cs="Arial"/>
          <w:szCs w:val="20"/>
        </w:rPr>
      </w:pPr>
      <w:r w:rsidRPr="0058497B">
        <w:rPr>
          <w:rFonts w:cs="Arial"/>
          <w:b/>
          <w:szCs w:val="20"/>
        </w:rPr>
        <w:t>Für allgemeine Tätigkeiten</w:t>
      </w:r>
      <w:r>
        <w:rPr>
          <w:rFonts w:cs="Arial"/>
          <w:szCs w:val="20"/>
        </w:rPr>
        <w:t xml:space="preserve"> sind f</w:t>
      </w:r>
      <w:r w:rsidR="00887EAC" w:rsidRPr="00887EAC">
        <w:rPr>
          <w:rFonts w:cs="Arial"/>
          <w:szCs w:val="20"/>
        </w:rPr>
        <w:t>olgende Fragen in der Gefährdungsbeurteilung ausreichend zu beantworten</w:t>
      </w:r>
      <w:r>
        <w:rPr>
          <w:rFonts w:cs="Arial"/>
          <w:szCs w:val="20"/>
        </w:rPr>
        <w:t xml:space="preserve"> </w:t>
      </w:r>
      <w:r w:rsidRPr="00042747">
        <w:rPr>
          <w:rFonts w:cs="Arial"/>
          <w:i/>
          <w:szCs w:val="20"/>
        </w:rPr>
        <w:t>(</w:t>
      </w:r>
      <w:r w:rsidR="003942D2">
        <w:rPr>
          <w:rFonts w:cs="Arial"/>
          <w:i/>
          <w:szCs w:val="20"/>
        </w:rPr>
        <w:t>f</w:t>
      </w:r>
      <w:r w:rsidR="009208E5" w:rsidRPr="00042747">
        <w:rPr>
          <w:rFonts w:cs="Arial"/>
          <w:i/>
          <w:szCs w:val="20"/>
        </w:rPr>
        <w:t xml:space="preserve">ormlos im </w:t>
      </w:r>
      <w:r w:rsidRPr="00042747">
        <w:rPr>
          <w:rFonts w:cs="Arial"/>
          <w:i/>
          <w:szCs w:val="20"/>
        </w:rPr>
        <w:t>Freitext)</w:t>
      </w:r>
      <w:r w:rsidR="00887EAC" w:rsidRPr="00887EAC">
        <w:rPr>
          <w:rFonts w:cs="Arial"/>
          <w:szCs w:val="20"/>
        </w:rPr>
        <w:t xml:space="preserve"> und </w:t>
      </w:r>
      <w:r w:rsidR="003942D2">
        <w:rPr>
          <w:rFonts w:cs="Arial"/>
          <w:szCs w:val="20"/>
        </w:rPr>
        <w:t xml:space="preserve">ggf. </w:t>
      </w:r>
      <w:r w:rsidR="00887EAC" w:rsidRPr="00887EAC">
        <w:rPr>
          <w:rFonts w:cs="Arial"/>
          <w:szCs w:val="20"/>
        </w:rPr>
        <w:t>durch Anlagen</w:t>
      </w:r>
      <w:r>
        <w:rPr>
          <w:rFonts w:cs="Arial"/>
          <w:szCs w:val="20"/>
        </w:rPr>
        <w:t xml:space="preserve"> </w:t>
      </w:r>
      <w:r w:rsidR="00887EAC" w:rsidRPr="00887EAC">
        <w:rPr>
          <w:rFonts w:cs="Arial"/>
          <w:szCs w:val="20"/>
        </w:rPr>
        <w:t>zu ergänzen.</w:t>
      </w: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Welche Tätigkeiten sollen durchgeführt werden?</w:t>
      </w:r>
    </w:p>
    <w:p w:rsidR="004939D3" w:rsidRPr="004A561C" w:rsidRDefault="004939D3" w:rsidP="007C03B7">
      <w:pPr>
        <w:pStyle w:val="Listenabsatz"/>
        <w:spacing w:after="0" w:line="240" w:lineRule="auto"/>
        <w:contextualSpacing w:val="0"/>
        <w:rPr>
          <w:rFonts w:eastAsia="Times New Roman"/>
          <w:szCs w:val="20"/>
        </w:rPr>
      </w:pPr>
      <w:r>
        <w:rPr>
          <w:rFonts w:eastAsia="Times New Roman"/>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w</w:t>
      </w:r>
      <w:r w:rsidR="005B120E" w:rsidRPr="004A561C">
        <w:rPr>
          <w:rFonts w:eastAsia="Times New Roman"/>
          <w:szCs w:val="20"/>
        </w:rPr>
        <w:t>issenschaftlich</w:t>
      </w:r>
      <w:r w:rsidRPr="004A561C">
        <w:rPr>
          <w:rFonts w:eastAsia="Times New Roman"/>
          <w:szCs w:val="20"/>
        </w:rPr>
        <w:t>e</w:t>
      </w:r>
    </w:p>
    <w:p w:rsidR="004939D3" w:rsidRPr="004A561C" w:rsidRDefault="004939D3" w:rsidP="004939D3">
      <w:pPr>
        <w:pStyle w:val="Listenabsatz"/>
        <w:spacing w:after="0" w:line="240" w:lineRule="auto"/>
        <w:contextualSpacing w:val="0"/>
        <w:rPr>
          <w:rFonts w:eastAsia="Times New Roman"/>
          <w:szCs w:val="20"/>
        </w:rPr>
      </w:pPr>
      <w:r w:rsidRPr="004A561C">
        <w:rPr>
          <w:rFonts w:eastAsia="Times New Roman"/>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künstlerisch-praktische</w:t>
      </w:r>
    </w:p>
    <w:p w:rsidR="007C03B7" w:rsidRPr="004A561C" w:rsidRDefault="004939D3" w:rsidP="007C03B7">
      <w:pPr>
        <w:pStyle w:val="Listenabsatz"/>
        <w:spacing w:after="0" w:line="240" w:lineRule="auto"/>
        <w:contextualSpacing w:val="0"/>
        <w:rPr>
          <w:rFonts w:eastAsia="Times New Roman"/>
          <w:szCs w:val="20"/>
        </w:rPr>
      </w:pPr>
      <w:r w:rsidRPr="004A561C">
        <w:rPr>
          <w:rFonts w:cs="Arial"/>
          <w:b/>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a</w:t>
      </w:r>
      <w:r w:rsidR="005B120E" w:rsidRPr="004A561C">
        <w:rPr>
          <w:rFonts w:eastAsia="Times New Roman"/>
          <w:szCs w:val="20"/>
        </w:rPr>
        <w:t>dministrativ</w:t>
      </w:r>
      <w:r w:rsidRPr="004A561C">
        <w:rPr>
          <w:rFonts w:eastAsia="Times New Roman"/>
          <w:szCs w:val="20"/>
        </w:rPr>
        <w:t>e</w:t>
      </w:r>
    </w:p>
    <w:p w:rsidR="004939D3" w:rsidRDefault="004939D3" w:rsidP="004939D3">
      <w:pPr>
        <w:pStyle w:val="Listenabsatz"/>
        <w:spacing w:after="0" w:line="240" w:lineRule="auto"/>
        <w:contextualSpacing w:val="0"/>
        <w:rPr>
          <w:rFonts w:eastAsia="Times New Roman"/>
          <w:szCs w:val="20"/>
        </w:rPr>
      </w:pPr>
      <w:r w:rsidRPr="004A561C">
        <w:rPr>
          <w:rFonts w:cs="Arial"/>
          <w:b/>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Sonstige:</w:t>
      </w:r>
      <w:r>
        <w:rPr>
          <w:rFonts w:eastAsia="Times New Roman"/>
          <w:szCs w:val="20"/>
        </w:rPr>
        <w:t xml:space="preserve"> </w:t>
      </w:r>
    </w:p>
    <w:p w:rsidR="006404D3" w:rsidRDefault="006404D3" w:rsidP="007C03B7">
      <w:pPr>
        <w:pStyle w:val="Listenabsatz"/>
        <w:spacing w:after="0" w:line="240" w:lineRule="auto"/>
        <w:contextualSpacing w:val="0"/>
        <w:rPr>
          <w:rFonts w:eastAsia="Times New Roman"/>
          <w:szCs w:val="20"/>
        </w:rPr>
      </w:pPr>
    </w:p>
    <w:p w:rsidR="00A83124" w:rsidRPr="00A83124" w:rsidRDefault="00887EAC" w:rsidP="00A83124">
      <w:pPr>
        <w:pStyle w:val="Listenabsatz"/>
        <w:numPr>
          <w:ilvl w:val="0"/>
          <w:numId w:val="40"/>
        </w:numPr>
        <w:spacing w:after="0" w:line="240" w:lineRule="auto"/>
        <w:contextualSpacing w:val="0"/>
        <w:rPr>
          <w:rFonts w:eastAsia="Times New Roman"/>
          <w:szCs w:val="20"/>
        </w:rPr>
      </w:pPr>
      <w:r w:rsidRPr="00887EAC">
        <w:rPr>
          <w:rFonts w:eastAsia="Times New Roman"/>
          <w:szCs w:val="20"/>
        </w:rPr>
        <w:t>Welche Räume werden genutzt (Gebäude, Benennung / Bezeichnung der Räume, Raum-Nr.)?</w:t>
      </w:r>
    </w:p>
    <w:tbl>
      <w:tblPr>
        <w:tblStyle w:val="Tabellenraster"/>
        <w:tblW w:w="0" w:type="auto"/>
        <w:tblInd w:w="720" w:type="dxa"/>
        <w:tblLook w:val="04A0" w:firstRow="1" w:lastRow="0" w:firstColumn="1" w:lastColumn="0" w:noHBand="0" w:noVBand="1"/>
      </w:tblPr>
      <w:tblGrid>
        <w:gridCol w:w="2314"/>
        <w:gridCol w:w="2380"/>
        <w:gridCol w:w="3653"/>
      </w:tblGrid>
      <w:tr w:rsidR="006404D3" w:rsidTr="006404D3">
        <w:tc>
          <w:tcPr>
            <w:tcW w:w="2314" w:type="dxa"/>
          </w:tcPr>
          <w:p w:rsidR="006404D3" w:rsidRPr="004A561C" w:rsidRDefault="006404D3" w:rsidP="007C03B7">
            <w:pPr>
              <w:pStyle w:val="Listenabsatz"/>
              <w:ind w:left="0"/>
              <w:contextualSpacing w:val="0"/>
              <w:rPr>
                <w:rFonts w:eastAsia="Times New Roman"/>
                <w:szCs w:val="20"/>
              </w:rPr>
            </w:pPr>
            <w:r w:rsidRPr="004A561C">
              <w:rPr>
                <w:rFonts w:eastAsia="Times New Roman"/>
                <w:szCs w:val="20"/>
              </w:rPr>
              <w:t>Gebäude</w:t>
            </w:r>
          </w:p>
        </w:tc>
        <w:tc>
          <w:tcPr>
            <w:tcW w:w="2380" w:type="dxa"/>
          </w:tcPr>
          <w:p w:rsidR="006404D3" w:rsidRPr="004A561C" w:rsidRDefault="006404D3" w:rsidP="007C03B7">
            <w:pPr>
              <w:pStyle w:val="Listenabsatz"/>
              <w:ind w:left="0"/>
              <w:contextualSpacing w:val="0"/>
              <w:rPr>
                <w:rFonts w:eastAsia="Times New Roman"/>
                <w:szCs w:val="20"/>
              </w:rPr>
            </w:pPr>
            <w:r w:rsidRPr="004A561C">
              <w:rPr>
                <w:rFonts w:eastAsia="Times New Roman"/>
                <w:szCs w:val="20"/>
              </w:rPr>
              <w:t>Raumnummer</w:t>
            </w:r>
          </w:p>
        </w:tc>
        <w:tc>
          <w:tcPr>
            <w:tcW w:w="3653" w:type="dxa"/>
          </w:tcPr>
          <w:p w:rsidR="006404D3" w:rsidRDefault="006404D3" w:rsidP="007C03B7">
            <w:pPr>
              <w:pStyle w:val="Listenabsatz"/>
              <w:ind w:left="0"/>
              <w:contextualSpacing w:val="0"/>
              <w:rPr>
                <w:rFonts w:eastAsia="Times New Roman"/>
                <w:szCs w:val="20"/>
              </w:rPr>
            </w:pPr>
            <w:r w:rsidRPr="004A561C">
              <w:rPr>
                <w:rFonts w:eastAsia="Times New Roman"/>
                <w:szCs w:val="20"/>
              </w:rPr>
              <w:t>ggf. Benennung/Bezeichnung</w:t>
            </w:r>
          </w:p>
        </w:tc>
      </w:tr>
      <w:tr w:rsidR="006404D3" w:rsidTr="006404D3">
        <w:tc>
          <w:tcPr>
            <w:tcW w:w="2314" w:type="dxa"/>
          </w:tcPr>
          <w:p w:rsidR="006404D3" w:rsidRDefault="006404D3" w:rsidP="007C03B7">
            <w:pPr>
              <w:pStyle w:val="Listenabsatz"/>
              <w:ind w:left="0"/>
              <w:contextualSpacing w:val="0"/>
              <w:rPr>
                <w:rFonts w:eastAsia="Times New Roman"/>
                <w:szCs w:val="20"/>
              </w:rPr>
            </w:pPr>
          </w:p>
        </w:tc>
        <w:tc>
          <w:tcPr>
            <w:tcW w:w="2380" w:type="dxa"/>
          </w:tcPr>
          <w:p w:rsidR="006404D3" w:rsidRDefault="006404D3" w:rsidP="007C03B7">
            <w:pPr>
              <w:pStyle w:val="Listenabsatz"/>
              <w:ind w:left="0"/>
              <w:contextualSpacing w:val="0"/>
              <w:rPr>
                <w:rFonts w:eastAsia="Times New Roman"/>
                <w:szCs w:val="20"/>
              </w:rPr>
            </w:pPr>
          </w:p>
        </w:tc>
        <w:tc>
          <w:tcPr>
            <w:tcW w:w="3653" w:type="dxa"/>
          </w:tcPr>
          <w:p w:rsidR="006404D3" w:rsidRDefault="006404D3" w:rsidP="007C03B7">
            <w:pPr>
              <w:pStyle w:val="Listenabsatz"/>
              <w:ind w:left="0"/>
              <w:contextualSpacing w:val="0"/>
              <w:rPr>
                <w:rFonts w:eastAsia="Times New Roman"/>
                <w:szCs w:val="20"/>
              </w:rPr>
            </w:pPr>
          </w:p>
        </w:tc>
      </w:tr>
      <w:tr w:rsidR="001A3F7D" w:rsidTr="006404D3">
        <w:tc>
          <w:tcPr>
            <w:tcW w:w="2314" w:type="dxa"/>
          </w:tcPr>
          <w:p w:rsidR="001A3F7D" w:rsidRDefault="001A3F7D" w:rsidP="007C03B7">
            <w:pPr>
              <w:pStyle w:val="Listenabsatz"/>
              <w:ind w:left="0"/>
              <w:contextualSpacing w:val="0"/>
              <w:rPr>
                <w:rFonts w:eastAsia="Times New Roman"/>
                <w:szCs w:val="20"/>
              </w:rPr>
            </w:pPr>
          </w:p>
        </w:tc>
        <w:tc>
          <w:tcPr>
            <w:tcW w:w="2380" w:type="dxa"/>
          </w:tcPr>
          <w:p w:rsidR="001A3F7D" w:rsidRDefault="001A3F7D" w:rsidP="007C03B7">
            <w:pPr>
              <w:pStyle w:val="Listenabsatz"/>
              <w:ind w:left="0"/>
              <w:contextualSpacing w:val="0"/>
              <w:rPr>
                <w:rFonts w:eastAsia="Times New Roman"/>
                <w:szCs w:val="20"/>
              </w:rPr>
            </w:pPr>
          </w:p>
        </w:tc>
        <w:tc>
          <w:tcPr>
            <w:tcW w:w="3653" w:type="dxa"/>
          </w:tcPr>
          <w:p w:rsidR="001A3F7D" w:rsidRDefault="001A3F7D" w:rsidP="007C03B7">
            <w:pPr>
              <w:pStyle w:val="Listenabsatz"/>
              <w:ind w:left="0"/>
              <w:contextualSpacing w:val="0"/>
              <w:rPr>
                <w:rFonts w:eastAsia="Times New Roman"/>
                <w:szCs w:val="20"/>
              </w:rPr>
            </w:pPr>
          </w:p>
        </w:tc>
      </w:tr>
      <w:tr w:rsidR="001A3F7D" w:rsidTr="006404D3">
        <w:tc>
          <w:tcPr>
            <w:tcW w:w="2314" w:type="dxa"/>
          </w:tcPr>
          <w:p w:rsidR="001A3F7D" w:rsidRDefault="001A3F7D" w:rsidP="007C03B7">
            <w:pPr>
              <w:pStyle w:val="Listenabsatz"/>
              <w:ind w:left="0"/>
              <w:contextualSpacing w:val="0"/>
              <w:rPr>
                <w:rFonts w:eastAsia="Times New Roman"/>
                <w:szCs w:val="20"/>
              </w:rPr>
            </w:pPr>
          </w:p>
        </w:tc>
        <w:tc>
          <w:tcPr>
            <w:tcW w:w="2380" w:type="dxa"/>
          </w:tcPr>
          <w:p w:rsidR="001A3F7D" w:rsidRDefault="001A3F7D" w:rsidP="007C03B7">
            <w:pPr>
              <w:pStyle w:val="Listenabsatz"/>
              <w:ind w:left="0"/>
              <w:contextualSpacing w:val="0"/>
              <w:rPr>
                <w:rFonts w:eastAsia="Times New Roman"/>
                <w:szCs w:val="20"/>
              </w:rPr>
            </w:pPr>
          </w:p>
        </w:tc>
        <w:tc>
          <w:tcPr>
            <w:tcW w:w="3653" w:type="dxa"/>
          </w:tcPr>
          <w:p w:rsidR="001A3F7D" w:rsidRDefault="001A3F7D" w:rsidP="007C03B7">
            <w:pPr>
              <w:pStyle w:val="Listenabsatz"/>
              <w:ind w:left="0"/>
              <w:contextualSpacing w:val="0"/>
              <w:rPr>
                <w:rFonts w:eastAsia="Times New Roman"/>
                <w:szCs w:val="20"/>
              </w:rPr>
            </w:pPr>
          </w:p>
        </w:tc>
      </w:tr>
    </w:tbl>
    <w:p w:rsidR="007C03B7" w:rsidRPr="00A83124" w:rsidRDefault="00A83124" w:rsidP="007C03B7">
      <w:pPr>
        <w:pStyle w:val="Listenabsatz"/>
        <w:spacing w:after="0" w:line="240" w:lineRule="auto"/>
        <w:contextualSpacing w:val="0"/>
        <w:rPr>
          <w:rFonts w:eastAsia="Times New Roman"/>
          <w:i/>
          <w:szCs w:val="20"/>
        </w:rPr>
      </w:pPr>
      <w:r w:rsidRPr="00A83124">
        <w:rPr>
          <w:rFonts w:eastAsia="Times New Roman"/>
          <w:i/>
          <w:szCs w:val="20"/>
        </w:rPr>
        <w:t>(siehe auch Anhang B)</w:t>
      </w:r>
    </w:p>
    <w:p w:rsidR="00A83124" w:rsidRDefault="00A83124"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Werden diese Räumlichkeiten von mehreren OEs genutzt? (wenn ja, von welchen?)</w:t>
      </w:r>
    </w:p>
    <w:p w:rsidR="006404D3" w:rsidRPr="004A561C" w:rsidRDefault="007C03B7" w:rsidP="007C03B7">
      <w:pPr>
        <w:pStyle w:val="Listenabsatz"/>
        <w:spacing w:after="0" w:line="240" w:lineRule="auto"/>
        <w:contextualSpacing w:val="0"/>
        <w:rPr>
          <w:rFonts w:eastAsia="Times New Roman"/>
          <w:szCs w:val="20"/>
        </w:rPr>
      </w:pPr>
      <w:r>
        <w:rPr>
          <w:rFonts w:eastAsia="Times New Roman"/>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JA </w:t>
      </w:r>
      <w:r w:rsidR="006404D3" w:rsidRPr="004A561C">
        <w:rPr>
          <w:rFonts w:eastAsia="Times New Roman"/>
          <w:szCs w:val="20"/>
        </w:rPr>
        <w:t xml:space="preserve">  dann nähere Angabe (z. B. wechselhafte Belegung)</w:t>
      </w:r>
    </w:p>
    <w:p w:rsidR="001E3D4C" w:rsidRDefault="001E3D4C" w:rsidP="007C03B7">
      <w:pPr>
        <w:pStyle w:val="Listenabsatz"/>
        <w:spacing w:after="0" w:line="240" w:lineRule="auto"/>
        <w:contextualSpacing w:val="0"/>
        <w:rPr>
          <w:rFonts w:eastAsia="Times New Roman"/>
          <w:szCs w:val="20"/>
        </w:rPr>
      </w:pPr>
    </w:p>
    <w:p w:rsidR="007C03B7" w:rsidRPr="00887EAC" w:rsidRDefault="006404D3" w:rsidP="007C03B7">
      <w:pPr>
        <w:pStyle w:val="Listenabsatz"/>
        <w:spacing w:after="0" w:line="240" w:lineRule="auto"/>
        <w:contextualSpacing w:val="0"/>
        <w:rPr>
          <w:rFonts w:eastAsia="Times New Roman"/>
          <w:szCs w:val="20"/>
        </w:rPr>
      </w:pPr>
      <w:r w:rsidRPr="004A561C">
        <w:rPr>
          <w:rFonts w:eastAsia="Times New Roman"/>
          <w:szCs w:val="20"/>
        </w:rPr>
        <w:t xml:space="preserve"> </w:t>
      </w:r>
      <w:r w:rsidR="007C03B7" w:rsidRPr="004A561C">
        <w:rPr>
          <w:rFonts w:eastAsia="Times New Roman"/>
          <w:szCs w:val="20"/>
        </w:rPr>
        <w:t xml:space="preserve"> </w:t>
      </w:r>
      <w:r w:rsidR="007C03B7" w:rsidRPr="004A561C">
        <w:rPr>
          <w:rFonts w:cs="Arial"/>
          <w:b/>
          <w:szCs w:val="20"/>
        </w:rPr>
        <w:fldChar w:fldCharType="begin">
          <w:ffData>
            <w:name w:val="Kontrollkästchen4"/>
            <w:enabled/>
            <w:calcOnExit w:val="0"/>
            <w:checkBox>
              <w:sizeAuto/>
              <w:default w:val="0"/>
            </w:checkBox>
          </w:ffData>
        </w:fldChar>
      </w:r>
      <w:r w:rsidR="007C03B7"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007C03B7" w:rsidRPr="004A561C">
        <w:rPr>
          <w:rFonts w:cs="Arial"/>
          <w:b/>
          <w:szCs w:val="20"/>
        </w:rPr>
        <w:fldChar w:fldCharType="end"/>
      </w:r>
      <w:r w:rsidR="007C03B7" w:rsidRPr="004A561C">
        <w:rPr>
          <w:rFonts w:eastAsia="Times New Roman"/>
          <w:szCs w:val="20"/>
        </w:rPr>
        <w:t xml:space="preserve"> NEIN</w:t>
      </w:r>
    </w:p>
    <w:p w:rsidR="007C03B7" w:rsidRDefault="007C03B7" w:rsidP="007C03B7">
      <w:pPr>
        <w:pStyle w:val="Listenabsatz"/>
        <w:spacing w:after="0" w:line="240" w:lineRule="auto"/>
        <w:contextualSpacing w:val="0"/>
        <w:rPr>
          <w:rFonts w:eastAsia="Times New Roman"/>
          <w:szCs w:val="20"/>
        </w:rPr>
      </w:pPr>
    </w:p>
    <w:p w:rsidR="006404D3" w:rsidRDefault="006404D3"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Gibt es weitere Tätigkeitsorte?</w:t>
      </w:r>
    </w:p>
    <w:p w:rsidR="007C03B7" w:rsidRPr="00887EAC" w:rsidRDefault="007C03B7" w:rsidP="007C03B7">
      <w:pPr>
        <w:pStyle w:val="Listenabsatz"/>
        <w:spacing w:after="0" w:line="240" w:lineRule="auto"/>
        <w:contextualSpacing w:val="0"/>
        <w:rPr>
          <w:rFonts w:eastAsia="Times New Roman"/>
          <w:szCs w:val="20"/>
        </w:rPr>
      </w:pPr>
      <w:r>
        <w:rPr>
          <w:rFonts w:eastAsia="Times New Roman"/>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JA</w:t>
      </w:r>
      <w:r w:rsidR="006404D3" w:rsidRPr="004A561C">
        <w:rPr>
          <w:rFonts w:eastAsia="Times New Roman"/>
          <w:szCs w:val="20"/>
        </w:rPr>
        <w:t xml:space="preserve"> (mobiles Arbeiten)  </w:t>
      </w:r>
      <w:r w:rsidR="004A561C">
        <w:rPr>
          <w:rFonts w:eastAsia="Times New Roman"/>
          <w:szCs w:val="20"/>
        </w:rPr>
        <w:t xml:space="preserve">          </w:t>
      </w:r>
      <w:r w:rsidR="006404D3" w:rsidRPr="004A561C">
        <w:rPr>
          <w:rFonts w:eastAsia="Times New Roman"/>
          <w:szCs w:val="20"/>
        </w:rPr>
        <w:t xml:space="preserve"> </w:t>
      </w:r>
      <w:r w:rsidRPr="004A561C">
        <w:rPr>
          <w:rFonts w:eastAsia="Times New Roman"/>
          <w:szCs w:val="20"/>
        </w:rPr>
        <w:t xml:space="preserve">  </w:t>
      </w:r>
      <w:r w:rsidRPr="004A561C">
        <w:rPr>
          <w:rFonts w:cs="Arial"/>
          <w:b/>
          <w:szCs w:val="20"/>
        </w:rPr>
        <w:fldChar w:fldCharType="begin">
          <w:ffData>
            <w:name w:val="Kontrollkästchen4"/>
            <w:enabled/>
            <w:calcOnExit w:val="0"/>
            <w:checkBox>
              <w:sizeAuto/>
              <w:default w:val="0"/>
            </w:checkBox>
          </w:ffData>
        </w:fldChar>
      </w:r>
      <w:r w:rsidRPr="004A561C">
        <w:rPr>
          <w:rFonts w:cs="Arial"/>
          <w:b/>
          <w:szCs w:val="20"/>
        </w:rPr>
        <w:instrText xml:space="preserve"> FORMCHECKBOX </w:instrText>
      </w:r>
      <w:r w:rsidR="00FD4AED">
        <w:rPr>
          <w:rFonts w:cs="Arial"/>
          <w:b/>
          <w:szCs w:val="20"/>
        </w:rPr>
      </w:r>
      <w:r w:rsidR="00FD4AED">
        <w:rPr>
          <w:rFonts w:cs="Arial"/>
          <w:b/>
          <w:szCs w:val="20"/>
        </w:rPr>
        <w:fldChar w:fldCharType="separate"/>
      </w:r>
      <w:r w:rsidRPr="004A561C">
        <w:rPr>
          <w:rFonts w:cs="Arial"/>
          <w:b/>
          <w:szCs w:val="20"/>
        </w:rPr>
        <w:fldChar w:fldCharType="end"/>
      </w:r>
      <w:r w:rsidRPr="004A561C">
        <w:rPr>
          <w:rFonts w:eastAsia="Times New Roman"/>
          <w:szCs w:val="20"/>
        </w:rPr>
        <w:t xml:space="preserve"> NEIN</w:t>
      </w:r>
    </w:p>
    <w:p w:rsidR="007C03B7" w:rsidRDefault="007C03B7"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Warum müssen diese Tätigkeiten vor Ort durchgeführt und können nicht alternativ Online oder in Homeoffice werden?</w:t>
      </w:r>
    </w:p>
    <w:p w:rsidR="007C03B7" w:rsidRPr="004A561C" w:rsidRDefault="004A561C" w:rsidP="007C03B7">
      <w:pPr>
        <w:pStyle w:val="Listenabsatz"/>
        <w:spacing w:after="0" w:line="240" w:lineRule="auto"/>
        <w:contextualSpacing w:val="0"/>
        <w:rPr>
          <w:rFonts w:eastAsia="Times New Roman"/>
          <w:i/>
          <w:szCs w:val="20"/>
        </w:rPr>
      </w:pPr>
      <w:r w:rsidRPr="004A561C">
        <w:rPr>
          <w:rFonts w:eastAsia="Times New Roman"/>
          <w:i/>
          <w:szCs w:val="20"/>
        </w:rPr>
        <w:t>z. B. r</w:t>
      </w:r>
      <w:r w:rsidR="004939D3" w:rsidRPr="004A561C">
        <w:rPr>
          <w:rFonts w:eastAsia="Times New Roman"/>
          <w:i/>
          <w:szCs w:val="20"/>
        </w:rPr>
        <w:t xml:space="preserve">eine Tätigkeit im Homeoffice würde die Arbeitsfähigkeit einschränken (Zugriff auf Unterlagen/Ressourcen, Abstimmungsprozesse, Unterschriften etc.) </w:t>
      </w:r>
    </w:p>
    <w:p w:rsidR="006404D3" w:rsidRDefault="006404D3" w:rsidP="007C03B7">
      <w:pPr>
        <w:pStyle w:val="Listenabsatz"/>
        <w:spacing w:after="0" w:line="240" w:lineRule="auto"/>
        <w:contextualSpacing w:val="0"/>
        <w:rPr>
          <w:rFonts w:eastAsia="Times New Roman"/>
          <w:szCs w:val="20"/>
        </w:rPr>
      </w:pPr>
    </w:p>
    <w:p w:rsidR="00A83124" w:rsidRDefault="00A83124"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Welche</w:t>
      </w:r>
      <w:r w:rsidR="009909EB">
        <w:rPr>
          <w:rFonts w:eastAsia="Times New Roman"/>
          <w:szCs w:val="20"/>
        </w:rPr>
        <w:t xml:space="preserve"> und wie viele</w:t>
      </w:r>
      <w:r w:rsidRPr="00887EAC">
        <w:rPr>
          <w:rFonts w:eastAsia="Times New Roman"/>
          <w:szCs w:val="20"/>
        </w:rPr>
        <w:t xml:space="preserve"> Personen kommen zum Einsatz?</w:t>
      </w:r>
    </w:p>
    <w:p w:rsidR="007C03B7" w:rsidRDefault="007C03B7" w:rsidP="007C03B7">
      <w:pPr>
        <w:pStyle w:val="Listenabsatz"/>
        <w:spacing w:after="0" w:line="240" w:lineRule="auto"/>
        <w:contextualSpacing w:val="0"/>
        <w:rPr>
          <w:rFonts w:eastAsia="Times New Roman"/>
          <w:szCs w:val="20"/>
        </w:rPr>
      </w:pPr>
    </w:p>
    <w:p w:rsidR="006404D3" w:rsidRDefault="006404D3"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Welche Arbeitszeiten / Zeitfenster sind geplant; werden die gesetzlichen Regeln zur Arbeitszeit und weitere Regelungen eingehalten; wie wird der Personaleinsatz dokumentiert?</w:t>
      </w:r>
    </w:p>
    <w:p w:rsidR="007C03B7" w:rsidRPr="001A3F7D" w:rsidRDefault="004A561C" w:rsidP="007C03B7">
      <w:pPr>
        <w:pStyle w:val="Listenabsatz"/>
        <w:spacing w:after="0" w:line="240" w:lineRule="auto"/>
        <w:contextualSpacing w:val="0"/>
        <w:rPr>
          <w:rFonts w:eastAsia="Times New Roman"/>
          <w:i/>
          <w:szCs w:val="20"/>
        </w:rPr>
      </w:pPr>
      <w:r w:rsidRPr="004A561C">
        <w:rPr>
          <w:rFonts w:eastAsia="Times New Roman"/>
          <w:i/>
          <w:szCs w:val="20"/>
        </w:rPr>
        <w:t>siehe An</w:t>
      </w:r>
      <w:r>
        <w:rPr>
          <w:rFonts w:eastAsia="Times New Roman"/>
          <w:i/>
          <w:szCs w:val="20"/>
        </w:rPr>
        <w:t>hang</w:t>
      </w:r>
      <w:r w:rsidRPr="004A561C">
        <w:rPr>
          <w:rFonts w:eastAsia="Times New Roman"/>
          <w:i/>
          <w:szCs w:val="20"/>
        </w:rPr>
        <w:t xml:space="preserve"> B</w:t>
      </w:r>
    </w:p>
    <w:p w:rsidR="006404D3" w:rsidRDefault="006404D3"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Wie wird die Einhaltung der Hygieneregeln unter Beachtung der „</w:t>
      </w:r>
      <w:r w:rsidRPr="00887EAC">
        <w:rPr>
          <w:szCs w:val="20"/>
        </w:rPr>
        <w:t xml:space="preserve">Erläuterungen zum Sonderbetrieb unter SARS-CoV-2 Bedingungen der UOL“ </w:t>
      </w:r>
      <w:r w:rsidR="006B4A40">
        <w:rPr>
          <w:szCs w:val="20"/>
        </w:rPr>
        <w:t xml:space="preserve">sowie des übergeordneten Gesamtkonzeptes der Einrichtung </w:t>
      </w:r>
      <w:r w:rsidRPr="00887EAC">
        <w:rPr>
          <w:rFonts w:eastAsia="Times New Roman"/>
          <w:szCs w:val="20"/>
        </w:rPr>
        <w:t>jederzeit gewährleistet?</w:t>
      </w:r>
    </w:p>
    <w:p w:rsidR="007C03B7" w:rsidRPr="001A3F7D" w:rsidRDefault="001A3F7D" w:rsidP="007C03B7">
      <w:pPr>
        <w:pStyle w:val="Listenabsatz"/>
        <w:spacing w:after="0" w:line="240" w:lineRule="auto"/>
        <w:contextualSpacing w:val="0"/>
        <w:rPr>
          <w:rFonts w:eastAsia="Times New Roman"/>
          <w:i/>
          <w:szCs w:val="20"/>
        </w:rPr>
      </w:pPr>
      <w:r w:rsidRPr="001E3D4C">
        <w:rPr>
          <w:rFonts w:eastAsia="Times New Roman"/>
          <w:i/>
          <w:szCs w:val="20"/>
        </w:rPr>
        <w:t>Unterschrift unter Fakultätsmerkblatt</w:t>
      </w:r>
      <w:r w:rsidR="001E3D4C" w:rsidRPr="001E3D4C">
        <w:rPr>
          <w:rFonts w:eastAsia="Times New Roman"/>
          <w:i/>
          <w:szCs w:val="20"/>
        </w:rPr>
        <w:t xml:space="preserve"> (Anhang D)</w:t>
      </w:r>
    </w:p>
    <w:p w:rsidR="006404D3" w:rsidRDefault="006404D3" w:rsidP="007C03B7">
      <w:pPr>
        <w:pStyle w:val="Listenabsatz"/>
        <w:spacing w:after="0" w:line="240" w:lineRule="auto"/>
        <w:contextualSpacing w:val="0"/>
        <w:rPr>
          <w:rFonts w:eastAsia="Times New Roman"/>
          <w:szCs w:val="20"/>
        </w:rPr>
      </w:pPr>
    </w:p>
    <w:p w:rsid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Ist sichergestellt, dass durch die hygienischen Schutzmaßnahmen keine anderen Gefährdungen entstehen?</w:t>
      </w:r>
    </w:p>
    <w:p w:rsidR="007C03B7" w:rsidRDefault="007C03B7" w:rsidP="007C03B7">
      <w:pPr>
        <w:pStyle w:val="Listenabsatz"/>
        <w:spacing w:after="0" w:line="240" w:lineRule="auto"/>
        <w:contextualSpacing w:val="0"/>
        <w:rPr>
          <w:rFonts w:eastAsia="Times New Roman"/>
          <w:szCs w:val="20"/>
        </w:rPr>
      </w:pPr>
      <w:r>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JA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NEIN</w:t>
      </w:r>
    </w:p>
    <w:p w:rsidR="006404D3" w:rsidRPr="00887EAC" w:rsidRDefault="006404D3" w:rsidP="007C03B7">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40"/>
        </w:numPr>
        <w:spacing w:after="0" w:line="240" w:lineRule="auto"/>
        <w:contextualSpacing w:val="0"/>
        <w:rPr>
          <w:rFonts w:eastAsia="Times New Roman"/>
          <w:szCs w:val="20"/>
        </w:rPr>
      </w:pPr>
      <w:r w:rsidRPr="00887EAC">
        <w:rPr>
          <w:rFonts w:eastAsia="Times New Roman"/>
          <w:szCs w:val="20"/>
        </w:rPr>
        <w:t>Bestehen besondere Schutzmaßnahmen für Risikopersonen</w:t>
      </w:r>
      <w:r w:rsidR="008C3534">
        <w:rPr>
          <w:rFonts w:eastAsia="Times New Roman"/>
          <w:szCs w:val="20"/>
        </w:rPr>
        <w:t xml:space="preserve"> und schwangere und stillende Mütter</w:t>
      </w:r>
      <w:r w:rsidRPr="00887EAC">
        <w:rPr>
          <w:rFonts w:eastAsia="Times New Roman"/>
          <w:szCs w:val="20"/>
        </w:rPr>
        <w:t xml:space="preserve">? </w:t>
      </w:r>
    </w:p>
    <w:p w:rsidR="007C03B7" w:rsidRPr="00887EAC" w:rsidRDefault="007C03B7" w:rsidP="007C03B7">
      <w:pPr>
        <w:pStyle w:val="Listenabsatz"/>
        <w:spacing w:after="0" w:line="240" w:lineRule="auto"/>
        <w:contextualSpacing w:val="0"/>
        <w:rPr>
          <w:rFonts w:eastAsia="Times New Roman"/>
          <w:szCs w:val="20"/>
        </w:rPr>
      </w:pPr>
      <w:r>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JA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NEIN</w:t>
      </w:r>
    </w:p>
    <w:p w:rsidR="007C03B7" w:rsidRDefault="007C03B7" w:rsidP="007C03B7">
      <w:pPr>
        <w:pStyle w:val="Listenabsatz"/>
        <w:spacing w:after="0" w:line="240" w:lineRule="auto"/>
        <w:contextualSpacing w:val="0"/>
        <w:rPr>
          <w:rFonts w:eastAsia="Times New Roman"/>
          <w:szCs w:val="20"/>
        </w:rPr>
      </w:pPr>
    </w:p>
    <w:p w:rsidR="00887EAC" w:rsidRPr="00887EAC" w:rsidRDefault="009909EB" w:rsidP="00887EAC">
      <w:pPr>
        <w:pStyle w:val="Listenabsatz"/>
        <w:numPr>
          <w:ilvl w:val="0"/>
          <w:numId w:val="40"/>
        </w:numPr>
        <w:spacing w:after="0" w:line="240" w:lineRule="auto"/>
        <w:contextualSpacing w:val="0"/>
        <w:rPr>
          <w:rFonts w:eastAsia="Times New Roman"/>
          <w:szCs w:val="20"/>
        </w:rPr>
      </w:pPr>
      <w:r>
        <w:rPr>
          <w:rFonts w:eastAsia="Times New Roman"/>
          <w:szCs w:val="20"/>
        </w:rPr>
        <w:t>Weitere Ergänzungen.</w:t>
      </w:r>
    </w:p>
    <w:p w:rsidR="006404D3" w:rsidRDefault="006404D3">
      <w:pPr>
        <w:rPr>
          <w:rFonts w:cs="Arial"/>
          <w:szCs w:val="20"/>
        </w:rPr>
      </w:pPr>
      <w:r>
        <w:rPr>
          <w:rFonts w:cs="Arial"/>
          <w:szCs w:val="20"/>
        </w:rPr>
        <w:br w:type="page"/>
      </w:r>
    </w:p>
    <w:p w:rsidR="00887EAC" w:rsidRPr="00887EAC" w:rsidRDefault="00887EAC" w:rsidP="00887EAC">
      <w:pPr>
        <w:rPr>
          <w:rFonts w:cs="Arial"/>
          <w:szCs w:val="20"/>
        </w:rPr>
      </w:pPr>
    </w:p>
    <w:p w:rsidR="00887EAC" w:rsidRPr="00887EAC" w:rsidRDefault="00887EAC" w:rsidP="00887EAC">
      <w:pPr>
        <w:rPr>
          <w:rFonts w:cs="Arial"/>
          <w:szCs w:val="20"/>
        </w:rPr>
      </w:pPr>
      <w:r w:rsidRPr="0058497B">
        <w:rPr>
          <w:rFonts w:cs="Arial"/>
          <w:b/>
          <w:szCs w:val="20"/>
        </w:rPr>
        <w:t>Für Lehrveranstaltungen</w:t>
      </w:r>
      <w:r w:rsidRPr="00887EAC">
        <w:rPr>
          <w:rFonts w:cs="Arial"/>
          <w:szCs w:val="20"/>
        </w:rPr>
        <w:t xml:space="preserve"> </w:t>
      </w:r>
      <w:r w:rsidRPr="0058497B">
        <w:rPr>
          <w:rFonts w:cs="Arial"/>
          <w:szCs w:val="20"/>
        </w:rPr>
        <w:t>mit zwingend erforderlicher Präsenz sind</w:t>
      </w:r>
      <w:r w:rsidRPr="00887EAC">
        <w:rPr>
          <w:rFonts w:cs="Arial"/>
          <w:szCs w:val="20"/>
        </w:rPr>
        <w:t xml:space="preserve"> zusätzlich die nachfolgenden </w:t>
      </w:r>
      <w:r w:rsidR="0058497B">
        <w:rPr>
          <w:rFonts w:cs="Arial"/>
          <w:szCs w:val="20"/>
        </w:rPr>
        <w:t xml:space="preserve">Fragen </w:t>
      </w:r>
      <w:r>
        <w:rPr>
          <w:rFonts w:cs="Arial"/>
          <w:szCs w:val="20"/>
        </w:rPr>
        <w:t xml:space="preserve">zu </w:t>
      </w:r>
      <w:r w:rsidRPr="00887EAC">
        <w:rPr>
          <w:rFonts w:cs="Arial"/>
          <w:szCs w:val="20"/>
        </w:rPr>
        <w:t>beantworte</w:t>
      </w:r>
      <w:r>
        <w:rPr>
          <w:rFonts w:cs="Arial"/>
          <w:szCs w:val="20"/>
        </w:rPr>
        <w:t>n</w:t>
      </w:r>
      <w:r w:rsidRPr="00887EAC">
        <w:rPr>
          <w:rFonts w:cs="Arial"/>
          <w:szCs w:val="20"/>
        </w:rPr>
        <w:t>:</w:t>
      </w: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Angabe</w:t>
      </w:r>
      <w:r w:rsidR="00695D32">
        <w:rPr>
          <w:rFonts w:eastAsia="Times New Roman"/>
          <w:szCs w:val="20"/>
        </w:rPr>
        <w:t>n:</w:t>
      </w:r>
      <w:r w:rsidRPr="00887EAC">
        <w:rPr>
          <w:rFonts w:eastAsia="Times New Roman"/>
          <w:szCs w:val="20"/>
        </w:rPr>
        <w:t xml:space="preserve"> Veranstaltungsnummer, Name der Lehrveranstaltung, Veranstaltungsart, Raumbezeichnung</w:t>
      </w:r>
      <w:r w:rsidR="008006E1">
        <w:rPr>
          <w:rFonts w:eastAsia="Times New Roman"/>
          <w:szCs w:val="20"/>
        </w:rPr>
        <w:t>en</w:t>
      </w:r>
      <w:r w:rsidRPr="00887EAC">
        <w:rPr>
          <w:rFonts w:eastAsia="Times New Roman"/>
          <w:szCs w:val="20"/>
        </w:rPr>
        <w:t xml:space="preserve"> / Ort</w:t>
      </w:r>
      <w:r w:rsidR="00695D32">
        <w:rPr>
          <w:rFonts w:eastAsia="Times New Roman"/>
          <w:szCs w:val="20"/>
        </w:rPr>
        <w:t>.</w:t>
      </w:r>
    </w:p>
    <w:p w:rsidR="00FD4C9E" w:rsidRPr="00FD4C9E" w:rsidRDefault="00FD4C9E" w:rsidP="00FD4C9E">
      <w:pPr>
        <w:pStyle w:val="Listenabsatz"/>
        <w:spacing w:after="0" w:line="240" w:lineRule="auto"/>
        <w:contextualSpacing w:val="0"/>
        <w:rPr>
          <w:rFonts w:eastAsia="Times New Roman"/>
          <w:i/>
          <w:szCs w:val="20"/>
        </w:rPr>
      </w:pPr>
      <w:r w:rsidRPr="001E3D4C">
        <w:rPr>
          <w:rFonts w:eastAsia="Times New Roman"/>
          <w:i/>
          <w:szCs w:val="20"/>
        </w:rPr>
        <w:t xml:space="preserve">gem. </w:t>
      </w:r>
      <w:r w:rsidR="001E3D4C" w:rsidRPr="001E3D4C">
        <w:rPr>
          <w:rFonts w:eastAsia="Times New Roman"/>
          <w:i/>
          <w:szCs w:val="20"/>
        </w:rPr>
        <w:t xml:space="preserve">aus Stud.IP generierter </w:t>
      </w:r>
      <w:r w:rsidRPr="001E3D4C">
        <w:rPr>
          <w:rFonts w:eastAsia="Times New Roman"/>
          <w:i/>
          <w:szCs w:val="20"/>
        </w:rPr>
        <w:t>Excel-Liste</w:t>
      </w:r>
      <w:r w:rsidR="001E3D4C" w:rsidRPr="001E3D4C">
        <w:rPr>
          <w:rFonts w:eastAsia="Times New Roman"/>
          <w:i/>
          <w:szCs w:val="20"/>
        </w:rPr>
        <w:t xml:space="preserve"> (durch Stud.IP-Admins bzw. Studienkoordination)</w:t>
      </w:r>
    </w:p>
    <w:p w:rsidR="001A3F7D" w:rsidRDefault="001A3F7D" w:rsidP="001A3F7D">
      <w:pPr>
        <w:pStyle w:val="Listenabsatz"/>
        <w:spacing w:after="0" w:line="240" w:lineRule="auto"/>
        <w:contextualSpacing w:val="0"/>
        <w:rPr>
          <w:rFonts w:eastAsia="Times New Roman"/>
          <w:szCs w:val="20"/>
        </w:rPr>
      </w:pPr>
    </w:p>
    <w:p w:rsidR="001A3F7D" w:rsidRPr="00887EAC" w:rsidRDefault="001A3F7D" w:rsidP="001A3F7D">
      <w:pPr>
        <w:pStyle w:val="Listenabsatz"/>
        <w:spacing w:after="0" w:line="240" w:lineRule="auto"/>
        <w:contextualSpacing w:val="0"/>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Geplante Termine und Organisation (Block / einzelne Termine), Dauer, Beginn und Ende der einzelnen Veranstaltungen?</w:t>
      </w:r>
    </w:p>
    <w:p w:rsidR="001E3D4C" w:rsidRPr="00FD4C9E" w:rsidRDefault="001E3D4C" w:rsidP="001E3D4C">
      <w:pPr>
        <w:pStyle w:val="Listenabsatz"/>
        <w:spacing w:after="0" w:line="240" w:lineRule="auto"/>
        <w:contextualSpacing w:val="0"/>
        <w:rPr>
          <w:rFonts w:eastAsia="Times New Roman"/>
          <w:i/>
          <w:szCs w:val="20"/>
        </w:rPr>
      </w:pPr>
      <w:r w:rsidRPr="001E3D4C">
        <w:rPr>
          <w:rFonts w:eastAsia="Times New Roman"/>
          <w:i/>
          <w:szCs w:val="20"/>
        </w:rPr>
        <w:t>gem. aus Stud.IP generierter Excel-Liste (durch Stud.IP-Admins bzw. Studienkoordination)</w:t>
      </w:r>
    </w:p>
    <w:p w:rsidR="001A3F7D" w:rsidRPr="001A3F7D" w:rsidRDefault="001A3F7D" w:rsidP="001A3F7D">
      <w:pPr>
        <w:pStyle w:val="Listenabsatz"/>
        <w:rPr>
          <w:rFonts w:eastAsia="Times New Roman"/>
          <w:szCs w:val="20"/>
        </w:rPr>
      </w:pPr>
    </w:p>
    <w:p w:rsidR="001A3F7D" w:rsidRPr="00887EAC" w:rsidRDefault="001A3F7D" w:rsidP="001A3F7D">
      <w:pPr>
        <w:pStyle w:val="Listenabsatz"/>
        <w:spacing w:after="0" w:line="240" w:lineRule="auto"/>
        <w:contextualSpacing w:val="0"/>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Gesamtpersonenzahl / Anzahl der Studierenden und betreuender Personen zeitgleich bei einer Veranstaltung / in einem Raum?</w:t>
      </w:r>
    </w:p>
    <w:p w:rsidR="001E3D4C" w:rsidRPr="00FD4C9E" w:rsidRDefault="001E3D4C" w:rsidP="001E3D4C">
      <w:pPr>
        <w:pStyle w:val="Listenabsatz"/>
        <w:spacing w:after="0" w:line="240" w:lineRule="auto"/>
        <w:contextualSpacing w:val="0"/>
        <w:rPr>
          <w:rFonts w:eastAsia="Times New Roman"/>
          <w:i/>
          <w:szCs w:val="20"/>
        </w:rPr>
      </w:pPr>
      <w:r w:rsidRPr="001E3D4C">
        <w:rPr>
          <w:rFonts w:eastAsia="Times New Roman"/>
          <w:i/>
          <w:szCs w:val="20"/>
        </w:rPr>
        <w:t>gem. aus Stud.IP generierter Excel-Liste (durch Stud.IP-Admins bzw. Studienkoordination)</w:t>
      </w:r>
    </w:p>
    <w:p w:rsidR="001A3F7D" w:rsidRPr="00887EAC" w:rsidRDefault="001A3F7D" w:rsidP="001A3F7D">
      <w:pPr>
        <w:pStyle w:val="Listenabsatz"/>
        <w:spacing w:after="0" w:line="240" w:lineRule="auto"/>
        <w:contextualSpacing w:val="0"/>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Sind die vorgesehen Räume für die Veranstaltung freigegeben?</w:t>
      </w:r>
    </w:p>
    <w:p w:rsidR="003B0DE2" w:rsidRPr="001E3D4C" w:rsidRDefault="001A3F7D" w:rsidP="001A3F7D">
      <w:pPr>
        <w:pStyle w:val="Listenabsatz"/>
        <w:spacing w:after="0" w:line="240" w:lineRule="auto"/>
        <w:contextualSpacing w:val="0"/>
        <w:rPr>
          <w:rFonts w:eastAsia="Times New Roman"/>
          <w:szCs w:val="20"/>
        </w:rPr>
      </w:pPr>
      <w:r>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JA (Begehung </w:t>
      </w:r>
      <w:r w:rsidR="003B0DE2" w:rsidRPr="001E3D4C">
        <w:rPr>
          <w:rFonts w:eastAsia="Times New Roman"/>
          <w:szCs w:val="20"/>
        </w:rPr>
        <w:t xml:space="preserve">dezentrale Räume </w:t>
      </w:r>
      <w:r w:rsidRPr="001E3D4C">
        <w:rPr>
          <w:rFonts w:eastAsia="Times New Roman"/>
          <w:szCs w:val="20"/>
        </w:rPr>
        <w:t xml:space="preserve">durch die Stabstelle Arbeitssicherheit ist erfolgt)   </w:t>
      </w:r>
    </w:p>
    <w:p w:rsidR="001A3F7D" w:rsidRDefault="001A3F7D" w:rsidP="001A3F7D">
      <w:pPr>
        <w:pStyle w:val="Listenabsatz"/>
        <w:spacing w:after="0" w:line="240" w:lineRule="auto"/>
        <w:contextualSpacing w:val="0"/>
        <w:rPr>
          <w:rFonts w:eastAsia="Times New Roman"/>
          <w:szCs w:val="20"/>
        </w:rPr>
      </w:pPr>
      <w:r w:rsidRPr="001E3D4C">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NEIN</w:t>
      </w:r>
    </w:p>
    <w:p w:rsidR="001A3F7D" w:rsidRDefault="001A3F7D" w:rsidP="001A3F7D">
      <w:pPr>
        <w:pStyle w:val="Listenabsatz"/>
        <w:rPr>
          <w:rFonts w:eastAsia="Times New Roman"/>
          <w:szCs w:val="20"/>
        </w:rPr>
      </w:pPr>
    </w:p>
    <w:p w:rsidR="001A3F7D" w:rsidRPr="001A3F7D" w:rsidRDefault="001A3F7D" w:rsidP="001A3F7D">
      <w:pPr>
        <w:pStyle w:val="Listenabsatz"/>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Wie und wo werden Besprechungen, Prüfungen, Konsultationen, etc. durchgeführt?</w:t>
      </w:r>
    </w:p>
    <w:p w:rsidR="00FD4C9E" w:rsidRPr="001E3D4C" w:rsidRDefault="00FD4C9E" w:rsidP="00FD4C9E">
      <w:pPr>
        <w:pStyle w:val="Listenabsatz"/>
        <w:spacing w:after="0" w:line="240" w:lineRule="auto"/>
        <w:contextualSpacing w:val="0"/>
        <w:rPr>
          <w:rFonts w:eastAsia="Times New Roman"/>
          <w:szCs w:val="20"/>
        </w:rPr>
      </w:pPr>
      <w:r>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in Sprechstunden </w:t>
      </w:r>
      <w:r w:rsidRPr="001E3D4C">
        <w:rPr>
          <w:rFonts w:eastAsia="Times New Roman"/>
          <w:i/>
          <w:szCs w:val="20"/>
        </w:rPr>
        <w:t>(Anwesenheiten in Büros sind von Lehrenden gesondert zu beantragen!)</w:t>
      </w:r>
      <w:r w:rsidRPr="001E3D4C">
        <w:rPr>
          <w:rFonts w:eastAsia="Times New Roman"/>
          <w:szCs w:val="20"/>
        </w:rPr>
        <w:t xml:space="preserve">   </w:t>
      </w:r>
    </w:p>
    <w:p w:rsidR="00FD4C9E" w:rsidRPr="001E3D4C" w:rsidRDefault="00FD4C9E" w:rsidP="00FD4C9E">
      <w:pPr>
        <w:pStyle w:val="Listenabsatz"/>
        <w:spacing w:after="0" w:line="240" w:lineRule="auto"/>
        <w:contextualSpacing w:val="0"/>
        <w:rPr>
          <w:rFonts w:eastAsia="Times New Roman"/>
          <w:szCs w:val="20"/>
        </w:rPr>
      </w:pPr>
      <w:r w:rsidRPr="001E3D4C">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digital</w:t>
      </w:r>
    </w:p>
    <w:p w:rsidR="00FD4C9E" w:rsidRPr="001E3D4C" w:rsidRDefault="00FD4C9E" w:rsidP="00FD4C9E">
      <w:pPr>
        <w:pStyle w:val="Listenabsatz"/>
        <w:spacing w:after="0" w:line="240" w:lineRule="auto"/>
        <w:contextualSpacing w:val="0"/>
        <w:rPr>
          <w:rFonts w:eastAsia="Times New Roman"/>
          <w:szCs w:val="20"/>
        </w:rPr>
      </w:pPr>
      <w:r w:rsidRPr="001E3D4C">
        <w:rPr>
          <w:rFonts w:eastAsia="Times New Roman"/>
          <w:szCs w:val="20"/>
        </w:rPr>
        <w:t xml:space="preserve">  </w:t>
      </w:r>
      <w:r w:rsidRPr="001E3D4C">
        <w:rPr>
          <w:rFonts w:cs="Arial"/>
          <w:b/>
          <w:szCs w:val="20"/>
        </w:rPr>
        <w:fldChar w:fldCharType="begin">
          <w:ffData>
            <w:name w:val="Kontrollkästchen4"/>
            <w:enabled/>
            <w:calcOnExit w:val="0"/>
            <w:checkBox>
              <w:sizeAuto/>
              <w:default w:val="0"/>
            </w:checkBox>
          </w:ffData>
        </w:fldChar>
      </w:r>
      <w:r w:rsidRPr="001E3D4C">
        <w:rPr>
          <w:rFonts w:cs="Arial"/>
          <w:b/>
          <w:szCs w:val="20"/>
        </w:rPr>
        <w:instrText xml:space="preserve"> FORMCHECKBOX </w:instrText>
      </w:r>
      <w:r w:rsidR="00FD4AED">
        <w:rPr>
          <w:rFonts w:cs="Arial"/>
          <w:b/>
          <w:szCs w:val="20"/>
        </w:rPr>
      </w:r>
      <w:r w:rsidR="00FD4AED">
        <w:rPr>
          <w:rFonts w:cs="Arial"/>
          <w:b/>
          <w:szCs w:val="20"/>
        </w:rPr>
        <w:fldChar w:fldCharType="separate"/>
      </w:r>
      <w:r w:rsidRPr="001E3D4C">
        <w:rPr>
          <w:rFonts w:cs="Arial"/>
          <w:b/>
          <w:szCs w:val="20"/>
        </w:rPr>
        <w:fldChar w:fldCharType="end"/>
      </w:r>
      <w:r w:rsidRPr="001E3D4C">
        <w:rPr>
          <w:rFonts w:eastAsia="Times New Roman"/>
          <w:szCs w:val="20"/>
        </w:rPr>
        <w:t xml:space="preserve"> </w:t>
      </w:r>
      <w:r w:rsidR="001E3D4C">
        <w:rPr>
          <w:rFonts w:eastAsia="Times New Roman"/>
          <w:szCs w:val="20"/>
        </w:rPr>
        <w:t xml:space="preserve">Sonstiges: </w:t>
      </w:r>
    </w:p>
    <w:p w:rsidR="00FD4C9E" w:rsidRDefault="00FD4C9E" w:rsidP="00FD4C9E">
      <w:pPr>
        <w:pStyle w:val="Listenabsatz"/>
        <w:spacing w:after="0" w:line="240" w:lineRule="auto"/>
        <w:contextualSpacing w:val="0"/>
        <w:rPr>
          <w:rFonts w:eastAsia="Times New Roman"/>
          <w:szCs w:val="20"/>
        </w:rPr>
      </w:pPr>
    </w:p>
    <w:p w:rsidR="001A3F7D" w:rsidRPr="00887EAC" w:rsidRDefault="001A3F7D" w:rsidP="001A3F7D">
      <w:pPr>
        <w:pStyle w:val="Listenabsatz"/>
        <w:spacing w:after="0" w:line="240" w:lineRule="auto"/>
        <w:contextualSpacing w:val="0"/>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Können die Abstandsregeln eingehalten werden?</w:t>
      </w:r>
    </w:p>
    <w:p w:rsidR="001A3F7D" w:rsidRPr="001A3F7D" w:rsidRDefault="001E3D4C" w:rsidP="001A3F7D">
      <w:pPr>
        <w:pStyle w:val="Listenabsatz"/>
        <w:rPr>
          <w:rFonts w:eastAsia="Times New Roman"/>
          <w:i/>
          <w:szCs w:val="20"/>
        </w:rPr>
      </w:pPr>
      <w:r w:rsidRPr="001E3D4C">
        <w:rPr>
          <w:rFonts w:eastAsia="Times New Roman"/>
          <w:i/>
          <w:szCs w:val="20"/>
        </w:rPr>
        <w:t>siehe zu unterschreibender Anhang „Hygienekonzept Lehre FK III (auf Basis Vorgabe VP</w:t>
      </w:r>
      <w:r w:rsidRPr="001E3D4C">
        <w:rPr>
          <w:rFonts w:ascii="Cambria Math" w:eastAsia="Times New Roman" w:hAnsi="Cambria Math" w:cs="Cambria Math"/>
          <w:i/>
          <w:szCs w:val="20"/>
        </w:rPr>
        <w:t>‐</w:t>
      </w:r>
      <w:r w:rsidRPr="001E3D4C">
        <w:rPr>
          <w:rFonts w:eastAsia="Times New Roman"/>
          <w:i/>
          <w:szCs w:val="20"/>
        </w:rPr>
        <w:t>L vom 14.07.2020)“</w:t>
      </w:r>
    </w:p>
    <w:p w:rsidR="001A3F7D" w:rsidRDefault="001A3F7D" w:rsidP="001A3F7D">
      <w:pPr>
        <w:pStyle w:val="Listenabsatz"/>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Wo stehen die für die Aufgaben zu nutzenden Geräten und Einrichtungen. Sind weitere organisatorische Maßnahmen zur Abstandshaltung notwendig?</w:t>
      </w:r>
    </w:p>
    <w:p w:rsidR="001A3F7D" w:rsidRDefault="001A3F7D" w:rsidP="001A3F7D">
      <w:pPr>
        <w:pStyle w:val="Listenabsatz"/>
        <w:spacing w:after="0" w:line="240" w:lineRule="auto"/>
        <w:contextualSpacing w:val="0"/>
        <w:rPr>
          <w:rFonts w:eastAsia="Times New Roman"/>
          <w:szCs w:val="20"/>
        </w:rPr>
      </w:pPr>
    </w:p>
    <w:p w:rsidR="001A3F7D" w:rsidRDefault="001A3F7D" w:rsidP="001A3F7D">
      <w:pPr>
        <w:pStyle w:val="Listenabsatz"/>
        <w:spacing w:after="0" w:line="240" w:lineRule="auto"/>
        <w:contextualSpacing w:val="0"/>
        <w:rPr>
          <w:rFonts w:eastAsia="Times New Roman"/>
          <w:szCs w:val="20"/>
        </w:rPr>
      </w:pPr>
    </w:p>
    <w:p w:rsidR="00F23003" w:rsidRPr="00887EAC" w:rsidRDefault="00F23003" w:rsidP="001A3F7D">
      <w:pPr>
        <w:pStyle w:val="Listenabsatz"/>
        <w:spacing w:after="0" w:line="240" w:lineRule="auto"/>
        <w:contextualSpacing w:val="0"/>
        <w:rPr>
          <w:rFonts w:eastAsia="Times New Roman"/>
          <w:szCs w:val="20"/>
        </w:rPr>
      </w:pPr>
    </w:p>
    <w:p w:rsid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Wie werden die Räume und Oberflächen vor und nach der Nutzung gereinigt?</w:t>
      </w:r>
    </w:p>
    <w:p w:rsidR="001A3F7D" w:rsidRPr="001A3F7D" w:rsidRDefault="001E3D4C" w:rsidP="001A3F7D">
      <w:pPr>
        <w:pStyle w:val="Listenabsatz"/>
        <w:rPr>
          <w:rFonts w:eastAsia="Times New Roman"/>
          <w:i/>
          <w:szCs w:val="20"/>
        </w:rPr>
      </w:pPr>
      <w:r w:rsidRPr="001E3D4C">
        <w:rPr>
          <w:rFonts w:eastAsia="Times New Roman"/>
          <w:i/>
          <w:szCs w:val="20"/>
        </w:rPr>
        <w:t>siehe 6.</w:t>
      </w:r>
    </w:p>
    <w:p w:rsidR="00FD4C9E" w:rsidRPr="00887EAC" w:rsidRDefault="00FD4C9E" w:rsidP="001A3F7D">
      <w:pPr>
        <w:pStyle w:val="Listenabsatz"/>
        <w:spacing w:after="0" w:line="240" w:lineRule="auto"/>
        <w:contextualSpacing w:val="0"/>
        <w:rPr>
          <w:rFonts w:eastAsia="Times New Roman"/>
          <w:szCs w:val="20"/>
        </w:rPr>
      </w:pPr>
    </w:p>
    <w:p w:rsidR="00887EAC" w:rsidRPr="00887EAC" w:rsidRDefault="00887EAC" w:rsidP="00887EAC">
      <w:pPr>
        <w:pStyle w:val="Listenabsatz"/>
        <w:numPr>
          <w:ilvl w:val="0"/>
          <w:numId w:val="39"/>
        </w:numPr>
        <w:spacing w:after="0" w:line="240" w:lineRule="auto"/>
        <w:contextualSpacing w:val="0"/>
        <w:rPr>
          <w:rFonts w:eastAsia="Times New Roman"/>
          <w:szCs w:val="20"/>
        </w:rPr>
      </w:pPr>
      <w:r w:rsidRPr="00887EAC">
        <w:rPr>
          <w:rFonts w:eastAsia="Times New Roman"/>
          <w:szCs w:val="20"/>
        </w:rPr>
        <w:t>Wer unterweist die Studierenden hinsichtlich der Hygiene-Regeln?</w:t>
      </w:r>
    </w:p>
    <w:p w:rsidR="001E3D4C" w:rsidRPr="001A3F7D" w:rsidRDefault="001E3D4C" w:rsidP="001E3D4C">
      <w:pPr>
        <w:pStyle w:val="Listenabsatz"/>
        <w:rPr>
          <w:rFonts w:eastAsia="Times New Roman"/>
          <w:i/>
          <w:szCs w:val="20"/>
        </w:rPr>
      </w:pPr>
      <w:r w:rsidRPr="001E3D4C">
        <w:rPr>
          <w:rFonts w:eastAsia="Times New Roman"/>
          <w:i/>
          <w:szCs w:val="20"/>
        </w:rPr>
        <w:t>siehe 6.</w:t>
      </w:r>
    </w:p>
    <w:p w:rsidR="001A3F7D" w:rsidRPr="001A3F7D" w:rsidRDefault="001A3F7D" w:rsidP="001A3F7D">
      <w:pPr>
        <w:pStyle w:val="Listenabsatz"/>
        <w:rPr>
          <w:rFonts w:eastAsia="Times New Roman"/>
          <w:i/>
          <w:szCs w:val="20"/>
        </w:rPr>
      </w:pPr>
    </w:p>
    <w:p w:rsidR="00AD5CC8" w:rsidRPr="00887EAC" w:rsidRDefault="00AD5CC8" w:rsidP="001A276E">
      <w:pPr>
        <w:pStyle w:val="Fuzeile"/>
        <w:tabs>
          <w:tab w:val="clear" w:pos="4536"/>
          <w:tab w:val="clear" w:pos="9072"/>
          <w:tab w:val="left" w:pos="5543"/>
        </w:tabs>
        <w:rPr>
          <w:rFonts w:cs="Arial"/>
          <w:b/>
          <w:szCs w:val="20"/>
        </w:rPr>
      </w:pPr>
    </w:p>
    <w:p w:rsidR="00AD5CC8" w:rsidRPr="002261CA" w:rsidRDefault="00AD5CC8" w:rsidP="001A276E">
      <w:pPr>
        <w:pStyle w:val="Fuzeile"/>
        <w:tabs>
          <w:tab w:val="clear" w:pos="4536"/>
          <w:tab w:val="clear" w:pos="9072"/>
          <w:tab w:val="left" w:pos="5543"/>
        </w:tabs>
        <w:rPr>
          <w:rFonts w:cs="Arial"/>
          <w:b/>
        </w:rPr>
        <w:sectPr w:rsidR="00AD5CC8" w:rsidRPr="002261CA" w:rsidSect="00CB5132">
          <w:headerReference w:type="even" r:id="rId8"/>
          <w:headerReference w:type="default" r:id="rId9"/>
          <w:footerReference w:type="even" r:id="rId10"/>
          <w:footerReference w:type="default" r:id="rId11"/>
          <w:headerReference w:type="first" r:id="rId12"/>
          <w:footerReference w:type="first" r:id="rId13"/>
          <w:pgSz w:w="11906" w:h="16838"/>
          <w:pgMar w:top="1690" w:right="680" w:bottom="1276" w:left="1077" w:header="709" w:footer="333" w:gutter="0"/>
          <w:cols w:space="708"/>
          <w:docGrid w:linePitch="360"/>
        </w:sectPr>
      </w:pPr>
    </w:p>
    <w:tbl>
      <w:tblPr>
        <w:tblStyle w:val="Tabellenraster"/>
        <w:tblpPr w:leftFromText="142" w:rightFromText="142" w:vertAnchor="text" w:horzAnchor="margin" w:tblpY="250"/>
        <w:tblOverlap w:val="never"/>
        <w:tblW w:w="10201" w:type="dxa"/>
        <w:tblLayout w:type="fixed"/>
        <w:tblLook w:val="04A0" w:firstRow="1" w:lastRow="0" w:firstColumn="1" w:lastColumn="0" w:noHBand="0" w:noVBand="1"/>
      </w:tblPr>
      <w:tblGrid>
        <w:gridCol w:w="10201"/>
      </w:tblGrid>
      <w:tr w:rsidR="00F613F6" w:rsidRPr="002261CA" w:rsidTr="006031FB">
        <w:trPr>
          <w:trHeight w:val="487"/>
        </w:trPr>
        <w:tc>
          <w:tcPr>
            <w:tcW w:w="10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13F6" w:rsidRPr="002261CA" w:rsidRDefault="00C659EF" w:rsidP="00F613F6">
            <w:pPr>
              <w:spacing w:beforeLines="60" w:before="144" w:afterLines="60" w:after="144"/>
              <w:rPr>
                <w:rFonts w:cs="Arial"/>
                <w:szCs w:val="20"/>
              </w:rPr>
            </w:pPr>
            <w:r>
              <w:rPr>
                <w:rFonts w:cs="Arial"/>
                <w:b/>
                <w:sz w:val="32"/>
                <w:szCs w:val="32"/>
              </w:rPr>
              <w:lastRenderedPageBreak/>
              <w:t>3</w:t>
            </w:r>
            <w:r w:rsidR="00F613F6" w:rsidRPr="002261CA">
              <w:rPr>
                <w:rFonts w:cs="Arial"/>
                <w:b/>
                <w:sz w:val="32"/>
                <w:szCs w:val="32"/>
              </w:rPr>
              <w:t>. Checkliste</w:t>
            </w:r>
          </w:p>
        </w:tc>
      </w:tr>
      <w:tr w:rsidR="00F613F6" w:rsidRPr="002261CA" w:rsidTr="006031FB">
        <w:trPr>
          <w:trHeight w:val="487"/>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F613F6" w:rsidRPr="002261CA" w:rsidRDefault="00206CF4" w:rsidP="00EE5196">
            <w:pPr>
              <w:spacing w:before="240" w:after="240" w:line="276" w:lineRule="auto"/>
              <w:rPr>
                <w:rFonts w:cs="Arial"/>
                <w:b/>
                <w:sz w:val="24"/>
                <w:szCs w:val="24"/>
              </w:rPr>
            </w:pPr>
            <w:r>
              <w:rPr>
                <w:rFonts w:cs="Arial"/>
                <w:b/>
                <w:sz w:val="24"/>
                <w:szCs w:val="24"/>
              </w:rPr>
              <w:t>„</w:t>
            </w:r>
            <w:r w:rsidR="00EE5196" w:rsidRPr="002261CA">
              <w:rPr>
                <w:rFonts w:cs="Arial"/>
                <w:b/>
                <w:sz w:val="24"/>
                <w:szCs w:val="24"/>
              </w:rPr>
              <w:t>Ja</w:t>
            </w:r>
            <w:r>
              <w:rPr>
                <w:rFonts w:cs="Arial"/>
                <w:b/>
                <w:sz w:val="24"/>
                <w:szCs w:val="24"/>
              </w:rPr>
              <w:t>“</w:t>
            </w:r>
            <w:r w:rsidR="00EE5196" w:rsidRPr="002261CA">
              <w:rPr>
                <w:rFonts w:cs="Arial"/>
                <w:b/>
                <w:sz w:val="24"/>
                <w:szCs w:val="24"/>
              </w:rPr>
              <w:t xml:space="preserve"> = Schutzziel erreicht!</w:t>
            </w:r>
            <w:r>
              <w:rPr>
                <w:rFonts w:cs="Arial"/>
                <w:b/>
                <w:sz w:val="24"/>
                <w:szCs w:val="24"/>
              </w:rPr>
              <w:t xml:space="preserve"> </w:t>
            </w:r>
            <w:r w:rsidRPr="00206CF4">
              <w:rPr>
                <w:rFonts w:cs="Arial"/>
                <w:i/>
                <w:szCs w:val="24"/>
              </w:rPr>
              <w:t xml:space="preserve">Hinweis = Bei „Nein“ bitte Anhang </w:t>
            </w:r>
            <w:r w:rsidR="00E9016D">
              <w:rPr>
                <w:rFonts w:cs="Arial"/>
                <w:i/>
                <w:szCs w:val="24"/>
              </w:rPr>
              <w:t>A</w:t>
            </w:r>
            <w:r w:rsidRPr="00206CF4">
              <w:rPr>
                <w:rFonts w:cs="Arial"/>
                <w:i/>
                <w:szCs w:val="24"/>
              </w:rPr>
              <w:t xml:space="preserve"> ausfüllen.</w:t>
            </w:r>
          </w:p>
        </w:tc>
      </w:tr>
    </w:tbl>
    <w:p w:rsidR="006305BC" w:rsidRDefault="006305BC" w:rsidP="002261CA">
      <w:pPr>
        <w:spacing w:line="240" w:lineRule="auto"/>
        <w:rPr>
          <w:rFonts w:cs="Arial"/>
          <w:szCs w:val="20"/>
        </w:rPr>
      </w:pPr>
    </w:p>
    <w:tbl>
      <w:tblPr>
        <w:tblStyle w:val="Tabellenraster"/>
        <w:tblW w:w="10201" w:type="dxa"/>
        <w:tblLayout w:type="fixed"/>
        <w:tblLook w:val="04A0" w:firstRow="1" w:lastRow="0" w:firstColumn="1" w:lastColumn="0" w:noHBand="0" w:noVBand="1"/>
      </w:tblPr>
      <w:tblGrid>
        <w:gridCol w:w="704"/>
        <w:gridCol w:w="7088"/>
        <w:gridCol w:w="708"/>
        <w:gridCol w:w="709"/>
        <w:gridCol w:w="992"/>
      </w:tblGrid>
      <w:tr w:rsidR="00750301" w:rsidRPr="002261CA" w:rsidTr="00FF1EE9">
        <w:trPr>
          <w:trHeight w:val="907"/>
          <w:tblHeader/>
        </w:trPr>
        <w:tc>
          <w:tcPr>
            <w:tcW w:w="704" w:type="dxa"/>
            <w:shd w:val="clear" w:color="auto" w:fill="BFBFBF" w:themeFill="background1" w:themeFillShade="BF"/>
            <w:vAlign w:val="center"/>
          </w:tcPr>
          <w:p w:rsidR="00750301" w:rsidRPr="002261CA" w:rsidRDefault="00750301" w:rsidP="00750301">
            <w:pPr>
              <w:spacing w:before="60" w:after="120"/>
              <w:rPr>
                <w:rFonts w:cs="Arial"/>
                <w:b/>
                <w:szCs w:val="20"/>
              </w:rPr>
            </w:pPr>
            <w:r w:rsidRPr="002261CA">
              <w:rPr>
                <w:rFonts w:cs="Arial"/>
                <w:b/>
                <w:szCs w:val="20"/>
              </w:rPr>
              <w:t>Nr.</w:t>
            </w:r>
          </w:p>
        </w:tc>
        <w:tc>
          <w:tcPr>
            <w:tcW w:w="7088" w:type="dxa"/>
            <w:shd w:val="clear" w:color="auto" w:fill="BFBFBF" w:themeFill="background1" w:themeFillShade="BF"/>
            <w:vAlign w:val="center"/>
          </w:tcPr>
          <w:p w:rsidR="00750301" w:rsidRPr="002261CA" w:rsidRDefault="00750301" w:rsidP="00750301">
            <w:pPr>
              <w:spacing w:before="60" w:after="120"/>
              <w:rPr>
                <w:rFonts w:cs="Arial"/>
                <w:b/>
                <w:szCs w:val="20"/>
              </w:rPr>
            </w:pPr>
            <w:r w:rsidRPr="002261CA">
              <w:rPr>
                <w:rFonts w:cs="Arial"/>
                <w:b/>
                <w:szCs w:val="20"/>
              </w:rPr>
              <w:t>Frage</w:t>
            </w:r>
          </w:p>
        </w:tc>
        <w:tc>
          <w:tcPr>
            <w:tcW w:w="708" w:type="dxa"/>
            <w:shd w:val="clear" w:color="auto" w:fill="BFBFBF" w:themeFill="background1" w:themeFillShade="BF"/>
            <w:vAlign w:val="center"/>
          </w:tcPr>
          <w:p w:rsidR="00750301" w:rsidRPr="002261CA" w:rsidRDefault="00750301" w:rsidP="00750301">
            <w:pPr>
              <w:spacing w:before="60" w:after="120"/>
              <w:jc w:val="center"/>
              <w:rPr>
                <w:rFonts w:cs="Arial"/>
                <w:b/>
                <w:szCs w:val="20"/>
              </w:rPr>
            </w:pPr>
            <w:r w:rsidRPr="002261CA">
              <w:rPr>
                <w:rFonts w:cs="Arial"/>
                <w:b/>
                <w:szCs w:val="20"/>
              </w:rPr>
              <w:t>Ja</w:t>
            </w:r>
          </w:p>
        </w:tc>
        <w:tc>
          <w:tcPr>
            <w:tcW w:w="709" w:type="dxa"/>
            <w:shd w:val="clear" w:color="auto" w:fill="BFBFBF" w:themeFill="background1" w:themeFillShade="BF"/>
            <w:vAlign w:val="center"/>
          </w:tcPr>
          <w:p w:rsidR="00750301" w:rsidRPr="002261CA" w:rsidRDefault="00750301" w:rsidP="00750301">
            <w:pPr>
              <w:spacing w:before="60" w:after="120"/>
              <w:jc w:val="center"/>
              <w:rPr>
                <w:rFonts w:cs="Arial"/>
                <w:b/>
                <w:szCs w:val="20"/>
              </w:rPr>
            </w:pPr>
            <w:r w:rsidRPr="002261CA">
              <w:rPr>
                <w:rFonts w:cs="Arial"/>
                <w:b/>
                <w:szCs w:val="20"/>
              </w:rPr>
              <w:t>Nein</w:t>
            </w:r>
          </w:p>
        </w:tc>
        <w:tc>
          <w:tcPr>
            <w:tcW w:w="992" w:type="dxa"/>
            <w:shd w:val="clear" w:color="auto" w:fill="BFBFBF" w:themeFill="background1" w:themeFillShade="BF"/>
            <w:vAlign w:val="center"/>
          </w:tcPr>
          <w:p w:rsidR="00750301" w:rsidRPr="002261CA" w:rsidRDefault="00750301" w:rsidP="00750301">
            <w:pPr>
              <w:spacing w:before="60" w:after="120"/>
              <w:jc w:val="center"/>
              <w:rPr>
                <w:rFonts w:cs="Arial"/>
                <w:b/>
                <w:szCs w:val="20"/>
              </w:rPr>
            </w:pPr>
            <w:r w:rsidRPr="002261CA">
              <w:rPr>
                <w:rFonts w:cs="Arial"/>
                <w:b/>
                <w:szCs w:val="20"/>
              </w:rPr>
              <w:t>Entfällt</w:t>
            </w:r>
          </w:p>
        </w:tc>
      </w:tr>
      <w:tr w:rsidR="00750301" w:rsidRPr="002261CA" w:rsidTr="00D94DCA">
        <w:trPr>
          <w:trHeight w:val="586"/>
        </w:trPr>
        <w:tc>
          <w:tcPr>
            <w:tcW w:w="704" w:type="dxa"/>
            <w:shd w:val="clear" w:color="auto" w:fill="D9D9D9" w:themeFill="background1" w:themeFillShade="D9"/>
            <w:vAlign w:val="center"/>
          </w:tcPr>
          <w:p w:rsidR="00750301" w:rsidRPr="002261CA" w:rsidRDefault="00750301" w:rsidP="00750301">
            <w:pPr>
              <w:spacing w:before="60" w:line="276" w:lineRule="auto"/>
              <w:rPr>
                <w:rFonts w:cs="Arial"/>
                <w:b/>
                <w:szCs w:val="20"/>
              </w:rPr>
            </w:pPr>
            <w:r w:rsidRPr="002261CA">
              <w:rPr>
                <w:rFonts w:cs="Arial"/>
                <w:b/>
                <w:szCs w:val="20"/>
              </w:rPr>
              <w:t>1</w:t>
            </w:r>
          </w:p>
        </w:tc>
        <w:tc>
          <w:tcPr>
            <w:tcW w:w="7088" w:type="dxa"/>
            <w:shd w:val="clear" w:color="auto" w:fill="D9D9D9" w:themeFill="background1" w:themeFillShade="D9"/>
            <w:vAlign w:val="center"/>
          </w:tcPr>
          <w:p w:rsidR="00750301" w:rsidRPr="002261CA" w:rsidRDefault="00750301" w:rsidP="00750301">
            <w:pPr>
              <w:spacing w:before="60" w:line="276" w:lineRule="auto"/>
              <w:rPr>
                <w:rFonts w:cs="Arial"/>
                <w:b/>
                <w:szCs w:val="20"/>
              </w:rPr>
            </w:pPr>
            <w:r w:rsidRPr="002261CA">
              <w:rPr>
                <w:rFonts w:cs="Arial"/>
                <w:b/>
                <w:szCs w:val="20"/>
              </w:rPr>
              <w:t>Allgemeine Maßnahmen</w:t>
            </w:r>
          </w:p>
        </w:tc>
        <w:tc>
          <w:tcPr>
            <w:tcW w:w="708" w:type="dxa"/>
            <w:shd w:val="clear" w:color="auto" w:fill="D9D9D9" w:themeFill="background1" w:themeFillShade="D9"/>
            <w:vAlign w:val="center"/>
          </w:tcPr>
          <w:p w:rsidR="00750301" w:rsidRPr="002261CA" w:rsidRDefault="00750301" w:rsidP="00750301">
            <w:pPr>
              <w:spacing w:after="120"/>
              <w:jc w:val="center"/>
              <w:rPr>
                <w:rFonts w:cs="Arial"/>
                <w:b/>
                <w:szCs w:val="20"/>
              </w:rPr>
            </w:pPr>
          </w:p>
        </w:tc>
        <w:tc>
          <w:tcPr>
            <w:tcW w:w="709" w:type="dxa"/>
            <w:shd w:val="clear" w:color="auto" w:fill="D9D9D9" w:themeFill="background1" w:themeFillShade="D9"/>
            <w:vAlign w:val="center"/>
          </w:tcPr>
          <w:p w:rsidR="00750301" w:rsidRPr="002261CA" w:rsidRDefault="00750301" w:rsidP="00750301">
            <w:pPr>
              <w:spacing w:after="120"/>
              <w:jc w:val="center"/>
              <w:rPr>
                <w:rFonts w:cs="Arial"/>
                <w:b/>
                <w:szCs w:val="20"/>
              </w:rPr>
            </w:pPr>
          </w:p>
        </w:tc>
        <w:tc>
          <w:tcPr>
            <w:tcW w:w="992" w:type="dxa"/>
            <w:shd w:val="clear" w:color="auto" w:fill="D9D9D9" w:themeFill="background1" w:themeFillShade="D9"/>
            <w:vAlign w:val="center"/>
          </w:tcPr>
          <w:p w:rsidR="00750301" w:rsidRPr="002261CA" w:rsidRDefault="00750301" w:rsidP="00750301">
            <w:pPr>
              <w:spacing w:after="120"/>
              <w:jc w:val="center"/>
              <w:rPr>
                <w:rFonts w:cs="Arial"/>
                <w:b/>
                <w:szCs w:val="20"/>
              </w:rPr>
            </w:pPr>
          </w:p>
        </w:tc>
      </w:tr>
      <w:tr w:rsidR="00750301" w:rsidRPr="002261CA" w:rsidTr="00FF1EE9">
        <w:trPr>
          <w:trHeight w:val="907"/>
        </w:trPr>
        <w:tc>
          <w:tcPr>
            <w:tcW w:w="704" w:type="dxa"/>
            <w:vAlign w:val="center"/>
          </w:tcPr>
          <w:p w:rsidR="00750301" w:rsidRPr="002261CA" w:rsidRDefault="00750301" w:rsidP="00750301">
            <w:pPr>
              <w:spacing w:before="60" w:line="276" w:lineRule="auto"/>
              <w:rPr>
                <w:rFonts w:cs="Arial"/>
                <w:szCs w:val="20"/>
              </w:rPr>
            </w:pPr>
            <w:r>
              <w:rPr>
                <w:rFonts w:cs="Arial"/>
                <w:szCs w:val="20"/>
              </w:rPr>
              <w:t>1.1</w:t>
            </w:r>
          </w:p>
        </w:tc>
        <w:tc>
          <w:tcPr>
            <w:tcW w:w="7088" w:type="dxa"/>
            <w:vAlign w:val="center"/>
          </w:tcPr>
          <w:p w:rsidR="00750301" w:rsidRDefault="00F25C06" w:rsidP="00F25C06">
            <w:pPr>
              <w:spacing w:before="60" w:line="276" w:lineRule="auto"/>
              <w:rPr>
                <w:rFonts w:cs="Arial"/>
                <w:i/>
                <w:sz w:val="18"/>
                <w:szCs w:val="18"/>
              </w:rPr>
            </w:pPr>
            <w:r>
              <w:rPr>
                <w:rFonts w:cs="Arial"/>
                <w:szCs w:val="20"/>
              </w:rPr>
              <w:t>Werden bzw. wurden</w:t>
            </w:r>
            <w:r w:rsidR="00750301" w:rsidRPr="002261CA">
              <w:rPr>
                <w:rFonts w:cs="Arial"/>
                <w:szCs w:val="20"/>
              </w:rPr>
              <w:t xml:space="preserve"> die Beschäftigten</w:t>
            </w:r>
            <w:r w:rsidR="00E9016D" w:rsidRPr="00834440">
              <w:rPr>
                <w:rFonts w:cs="Arial"/>
                <w:szCs w:val="20"/>
              </w:rPr>
              <w:t>/ Studierenden</w:t>
            </w:r>
            <w:r w:rsidR="00750301" w:rsidRPr="00834440">
              <w:rPr>
                <w:rFonts w:cs="Arial"/>
                <w:szCs w:val="20"/>
              </w:rPr>
              <w:t xml:space="preserve"> </w:t>
            </w:r>
            <w:r w:rsidR="00750301" w:rsidRPr="002261CA">
              <w:rPr>
                <w:rFonts w:cs="Arial"/>
                <w:szCs w:val="20"/>
              </w:rPr>
              <w:t xml:space="preserve">hinsichtlich der gültigen Hygienereglungen des Sonderbetrieb unter </w:t>
            </w:r>
            <w:r>
              <w:rPr>
                <w:rFonts w:cs="Arial"/>
                <w:szCs w:val="20"/>
              </w:rPr>
              <w:t>SARS-</w:t>
            </w:r>
            <w:r w:rsidR="00175209">
              <w:rPr>
                <w:rFonts w:cs="Arial"/>
                <w:szCs w:val="20"/>
              </w:rPr>
              <w:t>CoV</w:t>
            </w:r>
            <w:r>
              <w:rPr>
                <w:rFonts w:cs="Arial"/>
                <w:szCs w:val="20"/>
              </w:rPr>
              <w:t>-</w:t>
            </w:r>
            <w:r w:rsidR="00175209">
              <w:rPr>
                <w:rFonts w:cs="Arial"/>
                <w:szCs w:val="20"/>
              </w:rPr>
              <w:t>2</w:t>
            </w:r>
            <w:r>
              <w:rPr>
                <w:rFonts w:cs="Arial"/>
                <w:szCs w:val="20"/>
              </w:rPr>
              <w:t>-</w:t>
            </w:r>
            <w:r w:rsidR="00750301" w:rsidRPr="002261CA">
              <w:rPr>
                <w:rFonts w:cs="Arial"/>
                <w:szCs w:val="20"/>
              </w:rPr>
              <w:t xml:space="preserve"> Bedingungen </w:t>
            </w:r>
            <w:r w:rsidR="00DC2514">
              <w:rPr>
                <w:rFonts w:cs="Arial"/>
                <w:szCs w:val="20"/>
              </w:rPr>
              <w:t>informiert</w:t>
            </w:r>
            <w:r w:rsidR="00750301">
              <w:rPr>
                <w:rFonts w:cs="Arial"/>
                <w:szCs w:val="20"/>
              </w:rPr>
              <w:t xml:space="preserve"> und </w:t>
            </w:r>
            <w:r>
              <w:rPr>
                <w:rFonts w:cs="Arial"/>
                <w:szCs w:val="20"/>
              </w:rPr>
              <w:t xml:space="preserve">wird bzw. </w:t>
            </w:r>
            <w:r w:rsidR="00750301">
              <w:rPr>
                <w:rFonts w:cs="Arial"/>
                <w:szCs w:val="20"/>
              </w:rPr>
              <w:t>wurde die</w:t>
            </w:r>
            <w:r w:rsidR="00DC2514">
              <w:rPr>
                <w:rFonts w:cs="Arial"/>
                <w:szCs w:val="20"/>
              </w:rPr>
              <w:t>s</w:t>
            </w:r>
            <w:r>
              <w:rPr>
                <w:rFonts w:cs="Arial"/>
                <w:szCs w:val="20"/>
              </w:rPr>
              <w:t>es</w:t>
            </w:r>
            <w:r w:rsidR="00750301">
              <w:rPr>
                <w:rFonts w:cs="Arial"/>
                <w:szCs w:val="20"/>
              </w:rPr>
              <w:t xml:space="preserve"> dokumentiert</w:t>
            </w:r>
            <w:r w:rsidR="00750301" w:rsidRPr="002261CA">
              <w:rPr>
                <w:rFonts w:cs="Arial"/>
                <w:szCs w:val="20"/>
              </w:rPr>
              <w:t>?</w:t>
            </w:r>
            <w:r w:rsidR="00750301" w:rsidRPr="002261CA">
              <w:rPr>
                <w:rFonts w:cs="Arial"/>
                <w:szCs w:val="20"/>
              </w:rPr>
              <w:br/>
            </w:r>
            <w:r w:rsidR="00750301" w:rsidRPr="00750301">
              <w:rPr>
                <w:rFonts w:cs="Arial"/>
                <w:i/>
                <w:sz w:val="18"/>
                <w:szCs w:val="18"/>
              </w:rPr>
              <w:t>(</w:t>
            </w:r>
            <w:r w:rsidR="008A14C5">
              <w:rPr>
                <w:rFonts w:cs="Arial"/>
                <w:i/>
                <w:sz w:val="18"/>
                <w:szCs w:val="18"/>
              </w:rPr>
              <w:t>z.B</w:t>
            </w:r>
            <w:r w:rsidR="00EB0BEC">
              <w:rPr>
                <w:rFonts w:cs="Arial"/>
                <w:i/>
                <w:sz w:val="18"/>
                <w:szCs w:val="18"/>
              </w:rPr>
              <w:t>.</w:t>
            </w:r>
            <w:r w:rsidR="008A14C5">
              <w:rPr>
                <w:rFonts w:cs="Arial"/>
                <w:i/>
                <w:sz w:val="18"/>
                <w:szCs w:val="18"/>
              </w:rPr>
              <w:t xml:space="preserve"> durch </w:t>
            </w:r>
            <w:r w:rsidR="00E9016D">
              <w:rPr>
                <w:rFonts w:cs="Arial"/>
                <w:i/>
                <w:sz w:val="18"/>
                <w:szCs w:val="18"/>
              </w:rPr>
              <w:t xml:space="preserve">einen </w:t>
            </w:r>
            <w:r w:rsidR="008A14C5" w:rsidRPr="008A14C5">
              <w:rPr>
                <w:rFonts w:cs="Arial"/>
                <w:i/>
                <w:sz w:val="18"/>
                <w:szCs w:val="18"/>
              </w:rPr>
              <w:t>Unterweisungs- / Informationsnachweis</w:t>
            </w:r>
            <w:r w:rsidR="00750301" w:rsidRPr="00750301">
              <w:rPr>
                <w:rFonts w:cs="Arial"/>
                <w:i/>
                <w:sz w:val="18"/>
                <w:szCs w:val="18"/>
              </w:rPr>
              <w:t>)</w:t>
            </w:r>
          </w:p>
          <w:p w:rsidR="00F25C06" w:rsidRPr="002261CA" w:rsidRDefault="00F25C06" w:rsidP="00F25C06">
            <w:pPr>
              <w:spacing w:before="60" w:line="276" w:lineRule="auto"/>
              <w:rPr>
                <w:rFonts w:cs="Arial"/>
                <w:szCs w:val="20"/>
              </w:rPr>
            </w:pPr>
          </w:p>
        </w:tc>
        <w:tc>
          <w:tcPr>
            <w:tcW w:w="708"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6"/>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750301" w:rsidRPr="002261CA" w:rsidTr="00FF1EE9">
        <w:trPr>
          <w:trHeight w:val="907"/>
        </w:trPr>
        <w:tc>
          <w:tcPr>
            <w:tcW w:w="704" w:type="dxa"/>
            <w:vAlign w:val="center"/>
          </w:tcPr>
          <w:p w:rsidR="00750301" w:rsidRPr="002261CA" w:rsidRDefault="00F25C06" w:rsidP="00750301">
            <w:pPr>
              <w:spacing w:before="60"/>
              <w:rPr>
                <w:rFonts w:cs="Arial"/>
                <w:szCs w:val="20"/>
              </w:rPr>
            </w:pPr>
            <w:r>
              <w:rPr>
                <w:rFonts w:cs="Arial"/>
                <w:szCs w:val="20"/>
              </w:rPr>
              <w:t>1.</w:t>
            </w:r>
            <w:r w:rsidR="000D541F">
              <w:rPr>
                <w:rFonts w:cs="Arial"/>
                <w:szCs w:val="20"/>
              </w:rPr>
              <w:t>2</w:t>
            </w:r>
          </w:p>
        </w:tc>
        <w:tc>
          <w:tcPr>
            <w:tcW w:w="7088" w:type="dxa"/>
            <w:shd w:val="clear" w:color="auto" w:fill="auto"/>
            <w:vAlign w:val="center"/>
          </w:tcPr>
          <w:p w:rsidR="00750301" w:rsidRDefault="00750301" w:rsidP="00750301">
            <w:pPr>
              <w:spacing w:before="60"/>
              <w:rPr>
                <w:rFonts w:cs="Arial"/>
                <w:i/>
                <w:sz w:val="18"/>
                <w:szCs w:val="20"/>
              </w:rPr>
            </w:pPr>
            <w:r w:rsidRPr="002261CA">
              <w:rPr>
                <w:rFonts w:cs="Arial"/>
                <w:szCs w:val="20"/>
              </w:rPr>
              <w:t xml:space="preserve">Ist sichergestellt, dass es bei Alleinarbeit-ähnlichen </w:t>
            </w:r>
            <w:r w:rsidR="008A14C5">
              <w:rPr>
                <w:rFonts w:cs="Arial"/>
                <w:szCs w:val="20"/>
              </w:rPr>
              <w:t xml:space="preserve">gefährdungsgeneigten </w:t>
            </w:r>
            <w:r w:rsidRPr="002261CA">
              <w:rPr>
                <w:rFonts w:cs="Arial"/>
                <w:szCs w:val="20"/>
              </w:rPr>
              <w:t xml:space="preserve">Tätigkeiten eine </w:t>
            </w:r>
            <w:r>
              <w:rPr>
                <w:rFonts w:cs="Arial"/>
                <w:szCs w:val="20"/>
              </w:rPr>
              <w:t>regelmäßige gegenseitige „Überwachung“ der Beschäftigten</w:t>
            </w:r>
            <w:r w:rsidR="00E9016D" w:rsidRPr="00834440">
              <w:rPr>
                <w:rFonts w:cs="Arial"/>
                <w:szCs w:val="20"/>
              </w:rPr>
              <w:t>/Studierenden</w:t>
            </w:r>
            <w:r w:rsidRPr="00834440">
              <w:rPr>
                <w:rFonts w:cs="Arial"/>
                <w:szCs w:val="20"/>
              </w:rPr>
              <w:t xml:space="preserve"> </w:t>
            </w:r>
            <w:r>
              <w:rPr>
                <w:rFonts w:cs="Arial"/>
                <w:szCs w:val="20"/>
              </w:rPr>
              <w:t>erfolgt?</w:t>
            </w:r>
            <w:r>
              <w:rPr>
                <w:rFonts w:cs="Arial"/>
                <w:szCs w:val="20"/>
              </w:rPr>
              <w:br/>
            </w:r>
            <w:r w:rsidRPr="00750301">
              <w:rPr>
                <w:rFonts w:cs="Arial"/>
                <w:i/>
                <w:sz w:val="18"/>
                <w:szCs w:val="20"/>
              </w:rPr>
              <w:t xml:space="preserve">(z.B. zwei </w:t>
            </w:r>
            <w:r w:rsidR="00E9016D" w:rsidRPr="00834440">
              <w:rPr>
                <w:rFonts w:cs="Arial"/>
                <w:i/>
                <w:sz w:val="18"/>
                <w:szCs w:val="20"/>
              </w:rPr>
              <w:t>Personen</w:t>
            </w:r>
            <w:r w:rsidRPr="00750301">
              <w:rPr>
                <w:rFonts w:cs="Arial"/>
                <w:i/>
                <w:sz w:val="18"/>
                <w:szCs w:val="20"/>
              </w:rPr>
              <w:t xml:space="preserve"> in zwei Laboren nebeneinander, welche durch Zuruf regelmäßig miteinander kommuniziere</w:t>
            </w:r>
            <w:r w:rsidR="00834440">
              <w:rPr>
                <w:rFonts w:cs="Arial"/>
                <w:i/>
                <w:sz w:val="18"/>
                <w:szCs w:val="20"/>
              </w:rPr>
              <w:t>n.</w:t>
            </w:r>
            <w:r w:rsidR="008A14C5">
              <w:rPr>
                <w:rFonts w:cs="Arial"/>
                <w:i/>
                <w:sz w:val="18"/>
                <w:szCs w:val="20"/>
              </w:rPr>
              <w:t xml:space="preserve"> </w:t>
            </w:r>
            <w:r w:rsidR="00834440">
              <w:rPr>
                <w:rFonts w:cs="Arial"/>
                <w:i/>
                <w:sz w:val="18"/>
                <w:szCs w:val="20"/>
              </w:rPr>
              <w:t>T</w:t>
            </w:r>
            <w:r w:rsidR="008A14C5">
              <w:rPr>
                <w:rFonts w:cs="Arial"/>
                <w:i/>
                <w:sz w:val="18"/>
                <w:szCs w:val="20"/>
              </w:rPr>
              <w:t>rifft i.d</w:t>
            </w:r>
            <w:r w:rsidRPr="00750301">
              <w:rPr>
                <w:rFonts w:cs="Arial"/>
                <w:i/>
                <w:sz w:val="18"/>
                <w:szCs w:val="20"/>
              </w:rPr>
              <w:t>.</w:t>
            </w:r>
            <w:r w:rsidR="008A14C5">
              <w:rPr>
                <w:rFonts w:cs="Arial"/>
                <w:i/>
                <w:sz w:val="18"/>
                <w:szCs w:val="20"/>
              </w:rPr>
              <w:t>R. nicht für Büroarbeitsplätze zu</w:t>
            </w:r>
            <w:r w:rsidRPr="00750301">
              <w:rPr>
                <w:rFonts w:cs="Arial"/>
                <w:i/>
                <w:sz w:val="18"/>
                <w:szCs w:val="20"/>
              </w:rPr>
              <w:t>)</w:t>
            </w:r>
          </w:p>
          <w:p w:rsidR="00F25C06" w:rsidRPr="002261CA" w:rsidRDefault="00F25C06" w:rsidP="00750301">
            <w:pPr>
              <w:spacing w:before="60"/>
              <w:rPr>
                <w:rFonts w:cs="Arial"/>
                <w:szCs w:val="20"/>
              </w:rPr>
            </w:pPr>
          </w:p>
        </w:tc>
        <w:tc>
          <w:tcPr>
            <w:tcW w:w="708"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vAlign w:val="center"/>
          </w:tcPr>
          <w:p w:rsidR="00750301" w:rsidRPr="002261CA" w:rsidRDefault="00750301" w:rsidP="00750301">
            <w:pPr>
              <w:spacing w:beforeLines="60" w:before="144" w:afterLines="60" w:after="144"/>
              <w:jc w:val="center"/>
              <w:rPr>
                <w:rFonts w:cs="Arial"/>
                <w:b/>
                <w:szCs w:val="20"/>
              </w:rPr>
            </w:pPr>
            <w:r w:rsidRPr="002261CA">
              <w:rPr>
                <w:rFonts w:cs="Arial"/>
                <w:b/>
                <w:szCs w:val="20"/>
              </w:rPr>
              <w:fldChar w:fldCharType="begin">
                <w:ffData>
                  <w:name w:val="Kontrollkästchen6"/>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FF1EE9" w:rsidRPr="002261CA" w:rsidTr="00D94DCA">
        <w:trPr>
          <w:trHeight w:val="635"/>
        </w:trPr>
        <w:tc>
          <w:tcPr>
            <w:tcW w:w="704" w:type="dxa"/>
            <w:shd w:val="clear" w:color="auto" w:fill="D9D9D9" w:themeFill="background1" w:themeFillShade="D9"/>
            <w:vAlign w:val="center"/>
          </w:tcPr>
          <w:p w:rsidR="00FF1EE9" w:rsidRPr="002261CA" w:rsidRDefault="00FF1EE9" w:rsidP="00FF1EE9">
            <w:pPr>
              <w:spacing w:before="60" w:line="276" w:lineRule="auto"/>
              <w:rPr>
                <w:rFonts w:cs="Arial"/>
                <w:b/>
                <w:szCs w:val="20"/>
              </w:rPr>
            </w:pPr>
            <w:r w:rsidRPr="002261CA">
              <w:rPr>
                <w:rFonts w:cs="Arial"/>
                <w:b/>
                <w:szCs w:val="20"/>
              </w:rPr>
              <w:t>2</w:t>
            </w:r>
          </w:p>
        </w:tc>
        <w:tc>
          <w:tcPr>
            <w:tcW w:w="7088" w:type="dxa"/>
            <w:shd w:val="clear" w:color="auto" w:fill="D9D9D9" w:themeFill="background1" w:themeFillShade="D9"/>
            <w:vAlign w:val="center"/>
          </w:tcPr>
          <w:p w:rsidR="00FF1EE9" w:rsidRPr="002261CA" w:rsidRDefault="00FF1EE9" w:rsidP="00FF1EE9">
            <w:pPr>
              <w:spacing w:before="60" w:line="276" w:lineRule="auto"/>
              <w:rPr>
                <w:rFonts w:cs="Arial"/>
                <w:b/>
                <w:szCs w:val="20"/>
              </w:rPr>
            </w:pPr>
            <w:r w:rsidRPr="002261CA">
              <w:rPr>
                <w:rFonts w:cs="Arial"/>
                <w:b/>
                <w:szCs w:val="20"/>
              </w:rPr>
              <w:t>Spezielle bereichsbezogene Maßnahmen</w:t>
            </w:r>
          </w:p>
        </w:tc>
        <w:tc>
          <w:tcPr>
            <w:tcW w:w="708" w:type="dxa"/>
            <w:shd w:val="clear" w:color="auto" w:fill="D9D9D9" w:themeFill="background1" w:themeFillShade="D9"/>
            <w:vAlign w:val="center"/>
          </w:tcPr>
          <w:p w:rsidR="00FF1EE9" w:rsidRPr="002261CA" w:rsidRDefault="00FF1EE9" w:rsidP="00FF1EE9">
            <w:pPr>
              <w:spacing w:beforeLines="60" w:before="144" w:afterLines="60" w:after="144"/>
              <w:jc w:val="center"/>
              <w:rPr>
                <w:rFonts w:cs="Arial"/>
                <w:b/>
                <w:szCs w:val="20"/>
              </w:rPr>
            </w:pPr>
          </w:p>
        </w:tc>
        <w:tc>
          <w:tcPr>
            <w:tcW w:w="709" w:type="dxa"/>
            <w:shd w:val="clear" w:color="auto" w:fill="D9D9D9" w:themeFill="background1" w:themeFillShade="D9"/>
            <w:vAlign w:val="center"/>
          </w:tcPr>
          <w:p w:rsidR="00FF1EE9" w:rsidRPr="002261CA" w:rsidRDefault="00FF1EE9" w:rsidP="00FF1EE9">
            <w:pPr>
              <w:spacing w:beforeLines="60" w:before="144" w:afterLines="60" w:after="144"/>
              <w:jc w:val="center"/>
              <w:rPr>
                <w:rFonts w:cs="Arial"/>
                <w:b/>
                <w:szCs w:val="20"/>
              </w:rPr>
            </w:pPr>
          </w:p>
        </w:tc>
        <w:tc>
          <w:tcPr>
            <w:tcW w:w="992" w:type="dxa"/>
            <w:shd w:val="clear" w:color="auto" w:fill="D9D9D9" w:themeFill="background1" w:themeFillShade="D9"/>
            <w:vAlign w:val="center"/>
          </w:tcPr>
          <w:p w:rsidR="00FF1EE9" w:rsidRPr="002261CA" w:rsidRDefault="00FF1EE9" w:rsidP="00FF1EE9">
            <w:pPr>
              <w:spacing w:beforeLines="60" w:before="144" w:afterLines="60" w:after="144"/>
              <w:jc w:val="center"/>
              <w:rPr>
                <w:rFonts w:cs="Arial"/>
                <w:b/>
                <w:szCs w:val="20"/>
              </w:rPr>
            </w:pPr>
          </w:p>
        </w:tc>
      </w:tr>
      <w:tr w:rsidR="00FF1EE9" w:rsidRPr="002261CA" w:rsidTr="00D94DCA">
        <w:trPr>
          <w:trHeight w:val="964"/>
        </w:trPr>
        <w:tc>
          <w:tcPr>
            <w:tcW w:w="704" w:type="dxa"/>
            <w:shd w:val="clear" w:color="auto" w:fill="auto"/>
            <w:vAlign w:val="center"/>
          </w:tcPr>
          <w:p w:rsidR="00FF1EE9" w:rsidRPr="000D541F" w:rsidRDefault="00FF1EE9" w:rsidP="00FF1EE9">
            <w:pPr>
              <w:spacing w:before="60" w:line="276" w:lineRule="auto"/>
              <w:rPr>
                <w:rFonts w:cs="Arial"/>
                <w:szCs w:val="20"/>
              </w:rPr>
            </w:pPr>
            <w:r w:rsidRPr="000D541F">
              <w:rPr>
                <w:rFonts w:cs="Arial"/>
                <w:szCs w:val="20"/>
              </w:rPr>
              <w:t>2.1</w:t>
            </w:r>
          </w:p>
        </w:tc>
        <w:tc>
          <w:tcPr>
            <w:tcW w:w="7088" w:type="dxa"/>
            <w:shd w:val="clear" w:color="auto" w:fill="auto"/>
            <w:vAlign w:val="center"/>
          </w:tcPr>
          <w:p w:rsidR="00FF1EE9" w:rsidRPr="00FF1EE9" w:rsidRDefault="00D94DCA" w:rsidP="00FF1EE9">
            <w:pPr>
              <w:spacing w:before="60"/>
              <w:rPr>
                <w:rFonts w:cs="Arial"/>
                <w:szCs w:val="20"/>
              </w:rPr>
            </w:pPr>
            <w:r>
              <w:rPr>
                <w:rFonts w:cs="Arial"/>
                <w:szCs w:val="20"/>
              </w:rPr>
              <w:t xml:space="preserve">Gibt es </w:t>
            </w:r>
            <w:r w:rsidR="00FF1EE9" w:rsidRPr="00FF1EE9">
              <w:rPr>
                <w:rFonts w:cs="Arial"/>
                <w:szCs w:val="20"/>
              </w:rPr>
              <w:t xml:space="preserve">Tätigkeiten, </w:t>
            </w:r>
            <w:r w:rsidRPr="002261CA">
              <w:rPr>
                <w:rFonts w:cs="Arial"/>
                <w:szCs w:val="20"/>
              </w:rPr>
              <w:t xml:space="preserve">bei denen persönlicher Kontakt </w:t>
            </w:r>
            <w:r>
              <w:rPr>
                <w:rFonts w:cs="Arial"/>
                <w:szCs w:val="20"/>
              </w:rPr>
              <w:t xml:space="preserve">zwischen Beschäftigten/Studierenden und weiteren Personen </w:t>
            </w:r>
            <w:r w:rsidRPr="002261CA">
              <w:rPr>
                <w:rFonts w:cs="Arial"/>
                <w:szCs w:val="20"/>
              </w:rPr>
              <w:t>nicht vermieden werden kann</w:t>
            </w:r>
            <w:r w:rsidR="00FF1EE9" w:rsidRPr="00FF1EE9">
              <w:rPr>
                <w:rFonts w:cs="Arial"/>
                <w:szCs w:val="20"/>
              </w:rPr>
              <w:t>.</w:t>
            </w:r>
          </w:p>
        </w:tc>
        <w:tc>
          <w:tcPr>
            <w:tcW w:w="708" w:type="dxa"/>
            <w:shd w:val="clear" w:color="auto" w:fill="auto"/>
            <w:vAlign w:val="center"/>
          </w:tcPr>
          <w:p w:rsidR="00FF1EE9" w:rsidRPr="002261CA" w:rsidRDefault="00FF1EE9" w:rsidP="00FF1EE9">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shd w:val="clear" w:color="auto" w:fill="auto"/>
            <w:vAlign w:val="center"/>
          </w:tcPr>
          <w:p w:rsidR="00FF1EE9" w:rsidRPr="002261CA" w:rsidRDefault="00FF1EE9" w:rsidP="00FF1EE9">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shd w:val="clear" w:color="auto" w:fill="auto"/>
            <w:vAlign w:val="center"/>
          </w:tcPr>
          <w:p w:rsidR="00FF1EE9" w:rsidRPr="002261CA" w:rsidRDefault="00D94DCA" w:rsidP="00FF1EE9">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FF1EE9" w:rsidRPr="002261CA" w:rsidTr="00D076C5">
        <w:trPr>
          <w:trHeight w:val="907"/>
        </w:trPr>
        <w:tc>
          <w:tcPr>
            <w:tcW w:w="704" w:type="dxa"/>
            <w:vAlign w:val="center"/>
          </w:tcPr>
          <w:p w:rsidR="00FF1EE9" w:rsidRPr="002261CA" w:rsidRDefault="00FF1EE9" w:rsidP="00FF1EE9">
            <w:pPr>
              <w:spacing w:before="60" w:line="276" w:lineRule="auto"/>
              <w:rPr>
                <w:rFonts w:cs="Arial"/>
                <w:szCs w:val="20"/>
              </w:rPr>
            </w:pPr>
            <w:r>
              <w:rPr>
                <w:rFonts w:cs="Arial"/>
                <w:szCs w:val="20"/>
              </w:rPr>
              <w:t>2.</w:t>
            </w:r>
            <w:r w:rsidR="000D541F">
              <w:rPr>
                <w:rFonts w:cs="Arial"/>
                <w:szCs w:val="20"/>
              </w:rPr>
              <w:t>2</w:t>
            </w:r>
          </w:p>
        </w:tc>
        <w:tc>
          <w:tcPr>
            <w:tcW w:w="7088" w:type="dxa"/>
            <w:vAlign w:val="center"/>
          </w:tcPr>
          <w:p w:rsidR="00FF1EE9" w:rsidRDefault="00FF1EE9" w:rsidP="00FF1EE9">
            <w:pPr>
              <w:spacing w:before="60" w:line="276" w:lineRule="auto"/>
              <w:rPr>
                <w:rFonts w:cs="Arial"/>
                <w:szCs w:val="20"/>
              </w:rPr>
            </w:pPr>
            <w:r w:rsidRPr="002261CA">
              <w:rPr>
                <w:rFonts w:cs="Arial"/>
                <w:szCs w:val="20"/>
              </w:rPr>
              <w:t>W</w:t>
            </w:r>
            <w:r>
              <w:rPr>
                <w:rFonts w:cs="Arial"/>
                <w:szCs w:val="20"/>
              </w:rPr>
              <w:t>e</w:t>
            </w:r>
            <w:r w:rsidRPr="002261CA">
              <w:rPr>
                <w:rFonts w:cs="Arial"/>
                <w:szCs w:val="20"/>
              </w:rPr>
              <w:t>rden ausreichende Schutzvorkehrungen (</w:t>
            </w:r>
            <w:r w:rsidR="008A14C5">
              <w:rPr>
                <w:rFonts w:cs="Arial"/>
                <w:szCs w:val="20"/>
              </w:rPr>
              <w:t xml:space="preserve">Technische Trennung, </w:t>
            </w:r>
            <w:r>
              <w:rPr>
                <w:rFonts w:cs="Arial"/>
                <w:szCs w:val="20"/>
              </w:rPr>
              <w:t xml:space="preserve">Abstandsregelung, </w:t>
            </w:r>
            <w:r w:rsidRPr="002261CA">
              <w:rPr>
                <w:rFonts w:cs="Arial"/>
                <w:szCs w:val="20"/>
              </w:rPr>
              <w:t>Mu</w:t>
            </w:r>
            <w:r w:rsidR="00F25C06">
              <w:rPr>
                <w:rFonts w:cs="Arial"/>
                <w:szCs w:val="20"/>
              </w:rPr>
              <w:t>nd- und Nasenschutz) getroffen?</w:t>
            </w:r>
          </w:p>
          <w:p w:rsidR="00F25C06" w:rsidRPr="002261CA" w:rsidRDefault="00F25C06" w:rsidP="00FF1EE9">
            <w:pPr>
              <w:spacing w:before="60" w:line="276" w:lineRule="auto"/>
              <w:rPr>
                <w:rFonts w:cs="Arial"/>
                <w:szCs w:val="20"/>
              </w:rPr>
            </w:pPr>
          </w:p>
        </w:tc>
        <w:tc>
          <w:tcPr>
            <w:tcW w:w="708" w:type="dxa"/>
            <w:vAlign w:val="center"/>
          </w:tcPr>
          <w:p w:rsidR="00FF1EE9" w:rsidRPr="002261CA" w:rsidRDefault="00FF1EE9" w:rsidP="00FF1EE9">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vAlign w:val="center"/>
          </w:tcPr>
          <w:p w:rsidR="00FF1EE9" w:rsidRPr="002261CA" w:rsidRDefault="00FF1EE9" w:rsidP="00FF1EE9">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vAlign w:val="center"/>
          </w:tcPr>
          <w:p w:rsidR="00FF1EE9" w:rsidRPr="002261CA" w:rsidRDefault="00FF1EE9" w:rsidP="00FF1EE9">
            <w:pPr>
              <w:spacing w:beforeLines="60" w:before="144" w:afterLines="60" w:after="144"/>
              <w:jc w:val="center"/>
              <w:rPr>
                <w:rFonts w:cs="Arial"/>
                <w:b/>
                <w:szCs w:val="20"/>
              </w:rPr>
            </w:pPr>
            <w:r w:rsidRPr="002261CA">
              <w:rPr>
                <w:rFonts w:cs="Arial"/>
                <w:b/>
                <w:szCs w:val="20"/>
              </w:rPr>
              <w:fldChar w:fldCharType="begin">
                <w:ffData>
                  <w:name w:val="Kontrollkästchen6"/>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F96E3A" w:rsidRPr="002261CA" w:rsidTr="00FF1EE9">
        <w:trPr>
          <w:trHeight w:val="850"/>
        </w:trPr>
        <w:tc>
          <w:tcPr>
            <w:tcW w:w="704" w:type="dxa"/>
            <w:vAlign w:val="center"/>
          </w:tcPr>
          <w:p w:rsidR="00F96E3A" w:rsidRPr="002261CA" w:rsidRDefault="00F96E3A" w:rsidP="00F25C06">
            <w:pPr>
              <w:spacing w:before="60" w:line="276" w:lineRule="auto"/>
              <w:rPr>
                <w:rFonts w:cs="Arial"/>
                <w:szCs w:val="20"/>
              </w:rPr>
            </w:pPr>
            <w:r>
              <w:rPr>
                <w:rFonts w:cs="Arial"/>
                <w:szCs w:val="20"/>
              </w:rPr>
              <w:t>2.</w:t>
            </w:r>
            <w:r w:rsidR="00F25C06">
              <w:rPr>
                <w:rFonts w:cs="Arial"/>
                <w:szCs w:val="20"/>
              </w:rPr>
              <w:t>3</w:t>
            </w:r>
          </w:p>
        </w:tc>
        <w:tc>
          <w:tcPr>
            <w:tcW w:w="7088" w:type="dxa"/>
            <w:vAlign w:val="center"/>
          </w:tcPr>
          <w:p w:rsidR="00F25C06" w:rsidRPr="002261CA" w:rsidRDefault="00F96E3A" w:rsidP="00F96E3A">
            <w:pPr>
              <w:spacing w:before="60" w:line="276" w:lineRule="auto"/>
              <w:rPr>
                <w:rFonts w:cs="Arial"/>
                <w:szCs w:val="20"/>
              </w:rPr>
            </w:pPr>
            <w:r>
              <w:rPr>
                <w:rFonts w:cs="Arial"/>
                <w:szCs w:val="20"/>
              </w:rPr>
              <w:t xml:space="preserve">Gibt es </w:t>
            </w:r>
            <w:r w:rsidRPr="002261CA">
              <w:rPr>
                <w:rFonts w:cs="Arial"/>
                <w:szCs w:val="20"/>
              </w:rPr>
              <w:t xml:space="preserve">Verhaltensregeln für </w:t>
            </w:r>
            <w:r w:rsidR="002F6D7E">
              <w:rPr>
                <w:rFonts w:cs="Arial"/>
                <w:szCs w:val="20"/>
              </w:rPr>
              <w:t xml:space="preserve">Studierende, </w:t>
            </w:r>
            <w:r w:rsidRPr="002261CA">
              <w:rPr>
                <w:rFonts w:cs="Arial"/>
                <w:szCs w:val="20"/>
              </w:rPr>
              <w:t>Besucher*innen</w:t>
            </w:r>
            <w:r w:rsidR="002F6D7E">
              <w:rPr>
                <w:rFonts w:cs="Arial"/>
                <w:szCs w:val="20"/>
              </w:rPr>
              <w:t xml:space="preserve"> oder sonst. </w:t>
            </w:r>
            <w:r w:rsidR="00A62A6E">
              <w:rPr>
                <w:rFonts w:cs="Arial"/>
                <w:szCs w:val="20"/>
              </w:rPr>
              <w:t>universitätsexterne</w:t>
            </w:r>
            <w:r w:rsidR="002F6D7E">
              <w:rPr>
                <w:rFonts w:cs="Arial"/>
                <w:szCs w:val="20"/>
              </w:rPr>
              <w:t xml:space="preserve"> Personen</w:t>
            </w:r>
            <w:r w:rsidRPr="002261CA">
              <w:rPr>
                <w:rFonts w:cs="Arial"/>
                <w:szCs w:val="20"/>
              </w:rPr>
              <w:t xml:space="preserve"> </w:t>
            </w:r>
            <w:r>
              <w:rPr>
                <w:rFonts w:cs="Arial"/>
                <w:szCs w:val="20"/>
              </w:rPr>
              <w:t xml:space="preserve">und sind diese </w:t>
            </w:r>
            <w:r w:rsidRPr="002261CA">
              <w:rPr>
                <w:rFonts w:cs="Arial"/>
                <w:szCs w:val="20"/>
              </w:rPr>
              <w:t xml:space="preserve">durch Aushang am Eingang </w:t>
            </w:r>
            <w:r>
              <w:rPr>
                <w:rFonts w:cs="Arial"/>
                <w:szCs w:val="20"/>
              </w:rPr>
              <w:t xml:space="preserve">des Bereichs </w:t>
            </w:r>
            <w:r w:rsidRPr="002261CA">
              <w:rPr>
                <w:rFonts w:cs="Arial"/>
                <w:szCs w:val="20"/>
              </w:rPr>
              <w:t>bekannt ge</w:t>
            </w:r>
            <w:r>
              <w:rPr>
                <w:rFonts w:cs="Arial"/>
                <w:szCs w:val="20"/>
              </w:rPr>
              <w:t>macht?</w:t>
            </w:r>
          </w:p>
        </w:tc>
        <w:tc>
          <w:tcPr>
            <w:tcW w:w="708"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6"/>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F96E3A" w:rsidRPr="002261CA" w:rsidTr="00FF1EE9">
        <w:trPr>
          <w:trHeight w:val="850"/>
        </w:trPr>
        <w:tc>
          <w:tcPr>
            <w:tcW w:w="704" w:type="dxa"/>
            <w:vAlign w:val="center"/>
          </w:tcPr>
          <w:p w:rsidR="00F96E3A" w:rsidRPr="002261CA" w:rsidRDefault="00F25C06" w:rsidP="00F96E3A">
            <w:pPr>
              <w:spacing w:before="60" w:line="276" w:lineRule="auto"/>
              <w:rPr>
                <w:rFonts w:cs="Arial"/>
                <w:szCs w:val="20"/>
              </w:rPr>
            </w:pPr>
            <w:r>
              <w:rPr>
                <w:rFonts w:cs="Arial"/>
                <w:szCs w:val="20"/>
              </w:rPr>
              <w:t>2.4</w:t>
            </w:r>
          </w:p>
        </w:tc>
        <w:tc>
          <w:tcPr>
            <w:tcW w:w="7088" w:type="dxa"/>
            <w:vAlign w:val="center"/>
          </w:tcPr>
          <w:p w:rsidR="00F25C06" w:rsidRPr="002261CA" w:rsidRDefault="00F96E3A" w:rsidP="00F96E3A">
            <w:pPr>
              <w:spacing w:before="60" w:line="276" w:lineRule="auto"/>
              <w:rPr>
                <w:rFonts w:cs="Arial"/>
                <w:szCs w:val="20"/>
              </w:rPr>
            </w:pPr>
            <w:r>
              <w:rPr>
                <w:rFonts w:cs="Arial"/>
                <w:szCs w:val="20"/>
              </w:rPr>
              <w:t xml:space="preserve">Ist geregelt wie </w:t>
            </w:r>
            <w:r w:rsidR="008A14C5" w:rsidRPr="00F36482">
              <w:rPr>
                <w:rFonts w:cs="Arial"/>
                <w:szCs w:val="20"/>
              </w:rPr>
              <w:t>unter 2</w:t>
            </w:r>
            <w:r w:rsidR="000D541F">
              <w:rPr>
                <w:rFonts w:cs="Arial"/>
                <w:szCs w:val="20"/>
              </w:rPr>
              <w:t>.</w:t>
            </w:r>
            <w:r w:rsidR="00F36482" w:rsidRPr="00F36482">
              <w:rPr>
                <w:rFonts w:cs="Arial"/>
                <w:szCs w:val="20"/>
              </w:rPr>
              <w:t>3</w:t>
            </w:r>
            <w:r w:rsidR="008A14C5" w:rsidRPr="00F36482">
              <w:rPr>
                <w:rFonts w:cs="Arial"/>
                <w:szCs w:val="20"/>
              </w:rPr>
              <w:t xml:space="preserve"> </w:t>
            </w:r>
            <w:r w:rsidR="008A14C5">
              <w:rPr>
                <w:rFonts w:cs="Arial"/>
                <w:szCs w:val="20"/>
              </w:rPr>
              <w:t>aufgeführte Personen</w:t>
            </w:r>
            <w:r>
              <w:rPr>
                <w:rFonts w:cs="Arial"/>
                <w:szCs w:val="20"/>
              </w:rPr>
              <w:t>, welche</w:t>
            </w:r>
            <w:r w:rsidRPr="002261CA">
              <w:rPr>
                <w:rFonts w:cs="Arial"/>
                <w:szCs w:val="20"/>
              </w:rPr>
              <w:t xml:space="preserve"> sich </w:t>
            </w:r>
            <w:r>
              <w:rPr>
                <w:rFonts w:cs="Arial"/>
                <w:szCs w:val="20"/>
              </w:rPr>
              <w:t>nicht an die Verhaltensregeln halten umgehend des Raumes verwiesen werden können?</w:t>
            </w:r>
          </w:p>
        </w:tc>
        <w:tc>
          <w:tcPr>
            <w:tcW w:w="708"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6"/>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r w:rsidR="00F96E3A" w:rsidRPr="002261CA" w:rsidTr="00D94DCA">
        <w:trPr>
          <w:trHeight w:val="850"/>
        </w:trPr>
        <w:tc>
          <w:tcPr>
            <w:tcW w:w="704" w:type="dxa"/>
            <w:shd w:val="clear" w:color="auto" w:fill="auto"/>
            <w:vAlign w:val="center"/>
          </w:tcPr>
          <w:p w:rsidR="00F96E3A" w:rsidRPr="000D541F" w:rsidRDefault="00F96E3A" w:rsidP="00F96E3A">
            <w:pPr>
              <w:spacing w:before="60" w:line="276" w:lineRule="auto"/>
              <w:rPr>
                <w:rFonts w:cs="Arial"/>
                <w:szCs w:val="20"/>
              </w:rPr>
            </w:pPr>
            <w:r w:rsidRPr="000D541F">
              <w:rPr>
                <w:rFonts w:cs="Arial"/>
                <w:szCs w:val="20"/>
              </w:rPr>
              <w:t>2.</w:t>
            </w:r>
            <w:r w:rsidR="000D541F">
              <w:rPr>
                <w:rFonts w:cs="Arial"/>
                <w:szCs w:val="20"/>
              </w:rPr>
              <w:t>5</w:t>
            </w:r>
          </w:p>
        </w:tc>
        <w:tc>
          <w:tcPr>
            <w:tcW w:w="7088" w:type="dxa"/>
            <w:shd w:val="clear" w:color="auto" w:fill="auto"/>
            <w:vAlign w:val="center"/>
          </w:tcPr>
          <w:p w:rsidR="00F96E3A" w:rsidRPr="000D541F" w:rsidRDefault="00D94DCA" w:rsidP="00F96E3A">
            <w:pPr>
              <w:spacing w:before="60" w:line="276" w:lineRule="auto"/>
              <w:rPr>
                <w:rFonts w:cs="Arial"/>
                <w:szCs w:val="20"/>
              </w:rPr>
            </w:pPr>
            <w:r w:rsidRPr="000D541F">
              <w:rPr>
                <w:rFonts w:cs="Arial"/>
                <w:szCs w:val="20"/>
              </w:rPr>
              <w:t>Sind z</w:t>
            </w:r>
            <w:r w:rsidR="00F96E3A" w:rsidRPr="000D541F">
              <w:rPr>
                <w:rFonts w:cs="Arial"/>
                <w:szCs w:val="20"/>
              </w:rPr>
              <w:t>usätzliche Regelungen für Risikogruppen</w:t>
            </w:r>
            <w:r w:rsidRPr="000D541F">
              <w:rPr>
                <w:rFonts w:cs="Arial"/>
                <w:szCs w:val="20"/>
              </w:rPr>
              <w:t xml:space="preserve"> </w:t>
            </w:r>
            <w:r w:rsidR="009072C6">
              <w:rPr>
                <w:rFonts w:cs="Arial"/>
                <w:szCs w:val="20"/>
              </w:rPr>
              <w:t xml:space="preserve">und/oder </w:t>
            </w:r>
            <w:r w:rsidR="009072C6">
              <w:rPr>
                <w:rFonts w:eastAsia="Times New Roman"/>
                <w:szCs w:val="20"/>
              </w:rPr>
              <w:t>schwangere und stillende Mütter</w:t>
            </w:r>
            <w:r w:rsidR="009072C6" w:rsidRPr="000D541F">
              <w:rPr>
                <w:rFonts w:cs="Arial"/>
                <w:szCs w:val="20"/>
              </w:rPr>
              <w:t xml:space="preserve"> </w:t>
            </w:r>
            <w:r w:rsidRPr="000D541F">
              <w:rPr>
                <w:rFonts w:cs="Arial"/>
                <w:szCs w:val="20"/>
              </w:rPr>
              <w:t>erforderlich?</w:t>
            </w:r>
            <w:r w:rsidR="009072C6">
              <w:rPr>
                <w:rFonts w:cs="Arial"/>
                <w:szCs w:val="20"/>
              </w:rPr>
              <w:t xml:space="preserve"> Wenn Ja, dann im Freitextteil erläutern.</w:t>
            </w:r>
          </w:p>
        </w:tc>
        <w:tc>
          <w:tcPr>
            <w:tcW w:w="708" w:type="dxa"/>
            <w:shd w:val="clear" w:color="auto" w:fill="auto"/>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4"/>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709" w:type="dxa"/>
            <w:shd w:val="clear" w:color="auto" w:fill="auto"/>
            <w:vAlign w:val="center"/>
          </w:tcPr>
          <w:p w:rsidR="00F96E3A" w:rsidRPr="002261CA" w:rsidRDefault="00F96E3A" w:rsidP="00F96E3A">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c>
          <w:tcPr>
            <w:tcW w:w="992" w:type="dxa"/>
            <w:shd w:val="clear" w:color="auto" w:fill="auto"/>
            <w:vAlign w:val="center"/>
          </w:tcPr>
          <w:p w:rsidR="00F96E3A" w:rsidRPr="002261CA" w:rsidRDefault="00D94DCA" w:rsidP="00F96E3A">
            <w:pPr>
              <w:spacing w:beforeLines="60" w:before="144" w:afterLines="60" w:after="144"/>
              <w:jc w:val="center"/>
              <w:rPr>
                <w:rFonts w:cs="Arial"/>
                <w:b/>
                <w:szCs w:val="20"/>
              </w:rPr>
            </w:pPr>
            <w:r w:rsidRPr="002261CA">
              <w:rPr>
                <w:rFonts w:cs="Arial"/>
                <w:b/>
                <w:szCs w:val="20"/>
              </w:rPr>
              <w:fldChar w:fldCharType="begin">
                <w:ffData>
                  <w:name w:val="Kontrollkästchen5"/>
                  <w:enabled/>
                  <w:calcOnExit w:val="0"/>
                  <w:checkBox>
                    <w:sizeAuto/>
                    <w:default w:val="0"/>
                  </w:checkBox>
                </w:ffData>
              </w:fldChar>
            </w:r>
            <w:r w:rsidRPr="002261CA">
              <w:rPr>
                <w:rFonts w:cs="Arial"/>
                <w:b/>
                <w:szCs w:val="20"/>
              </w:rPr>
              <w:instrText xml:space="preserve"> FORMCHECKBOX </w:instrText>
            </w:r>
            <w:r w:rsidR="00FD4AED">
              <w:rPr>
                <w:rFonts w:cs="Arial"/>
                <w:b/>
                <w:szCs w:val="20"/>
              </w:rPr>
            </w:r>
            <w:r w:rsidR="00FD4AED">
              <w:rPr>
                <w:rFonts w:cs="Arial"/>
                <w:b/>
                <w:szCs w:val="20"/>
              </w:rPr>
              <w:fldChar w:fldCharType="separate"/>
            </w:r>
            <w:r w:rsidRPr="002261CA">
              <w:rPr>
                <w:rFonts w:cs="Arial"/>
                <w:b/>
                <w:szCs w:val="20"/>
              </w:rPr>
              <w:fldChar w:fldCharType="end"/>
            </w:r>
          </w:p>
        </w:tc>
      </w:tr>
    </w:tbl>
    <w:p w:rsidR="00C54E47" w:rsidRDefault="00C54E47" w:rsidP="00CD60B1">
      <w:pPr>
        <w:rPr>
          <w:rFonts w:cs="Arial"/>
          <w:szCs w:val="20"/>
        </w:rPr>
      </w:pPr>
    </w:p>
    <w:p w:rsidR="009072C6" w:rsidRDefault="009072C6" w:rsidP="00CD60B1">
      <w:pPr>
        <w:rPr>
          <w:rFonts w:cs="Arial"/>
          <w:szCs w:val="20"/>
        </w:rPr>
      </w:pPr>
    </w:p>
    <w:p w:rsidR="00C54E47" w:rsidRDefault="00C54E47">
      <w:pPr>
        <w:rPr>
          <w:rFonts w:cs="Arial"/>
          <w:szCs w:val="20"/>
        </w:rPr>
      </w:pPr>
      <w:r>
        <w:rPr>
          <w:rFonts w:cs="Arial"/>
          <w:szCs w:val="20"/>
        </w:rPr>
        <w:br w:type="page"/>
      </w:r>
    </w:p>
    <w:tbl>
      <w:tblPr>
        <w:tblStyle w:val="Tabellenraster"/>
        <w:tblpPr w:leftFromText="142" w:rightFromText="142" w:vertAnchor="text" w:horzAnchor="margin" w:tblpY="-5"/>
        <w:tblOverlap w:val="never"/>
        <w:tblW w:w="10173" w:type="dxa"/>
        <w:tblLayout w:type="fixed"/>
        <w:tblLook w:val="04A0" w:firstRow="1" w:lastRow="0" w:firstColumn="1" w:lastColumn="0" w:noHBand="0" w:noVBand="1"/>
      </w:tblPr>
      <w:tblGrid>
        <w:gridCol w:w="10173"/>
      </w:tblGrid>
      <w:tr w:rsidR="00BD66C1" w:rsidRPr="002261CA" w:rsidTr="007C03B7">
        <w:trPr>
          <w:trHeight w:val="487"/>
        </w:trPr>
        <w:tc>
          <w:tcPr>
            <w:tcW w:w="10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66C1" w:rsidRPr="00911933" w:rsidRDefault="00BD66C1" w:rsidP="00911933">
            <w:pPr>
              <w:spacing w:before="60" w:line="276" w:lineRule="auto"/>
              <w:rPr>
                <w:rFonts w:cs="Arial"/>
                <w:b/>
                <w:sz w:val="28"/>
                <w:szCs w:val="28"/>
              </w:rPr>
            </w:pPr>
            <w:r w:rsidRPr="00911933">
              <w:rPr>
                <w:rFonts w:cs="Arial"/>
                <w:b/>
                <w:sz w:val="28"/>
                <w:szCs w:val="28"/>
              </w:rPr>
              <w:lastRenderedPageBreak/>
              <w:t xml:space="preserve">Anhang </w:t>
            </w:r>
            <w:r w:rsidR="00C659EF" w:rsidRPr="00911933">
              <w:rPr>
                <w:rFonts w:cs="Arial"/>
                <w:b/>
                <w:sz w:val="28"/>
                <w:szCs w:val="28"/>
              </w:rPr>
              <w:t>A</w:t>
            </w:r>
            <w:r w:rsidRPr="00911933">
              <w:rPr>
                <w:rFonts w:cs="Arial"/>
                <w:b/>
                <w:sz w:val="28"/>
                <w:szCs w:val="28"/>
              </w:rPr>
              <w:t xml:space="preserve"> – </w:t>
            </w:r>
            <w:r w:rsidR="00923F23">
              <w:rPr>
                <w:rFonts w:cs="Arial"/>
                <w:b/>
                <w:sz w:val="28"/>
                <w:szCs w:val="28"/>
              </w:rPr>
              <w:t>B</w:t>
            </w:r>
            <w:r w:rsidRPr="00911933">
              <w:rPr>
                <w:rFonts w:cs="Arial"/>
                <w:b/>
                <w:sz w:val="28"/>
                <w:szCs w:val="28"/>
              </w:rPr>
              <w:t>esondere</w:t>
            </w:r>
            <w:r w:rsidR="00C12012">
              <w:rPr>
                <w:rFonts w:cs="Arial"/>
                <w:b/>
                <w:sz w:val="28"/>
                <w:szCs w:val="28"/>
              </w:rPr>
              <w:t>n</w:t>
            </w:r>
            <w:r w:rsidRPr="00911933">
              <w:rPr>
                <w:rFonts w:cs="Arial"/>
                <w:b/>
                <w:sz w:val="28"/>
                <w:szCs w:val="28"/>
              </w:rPr>
              <w:t xml:space="preserve"> Abweichung</w:t>
            </w:r>
            <w:r w:rsidR="00911933" w:rsidRPr="00911933">
              <w:rPr>
                <w:rFonts w:cs="Arial"/>
                <w:b/>
                <w:sz w:val="28"/>
                <w:szCs w:val="28"/>
              </w:rPr>
              <w:t xml:space="preserve">en von den </w:t>
            </w:r>
            <w:r w:rsidR="00923F23">
              <w:rPr>
                <w:rFonts w:cs="Arial"/>
                <w:b/>
                <w:sz w:val="28"/>
                <w:szCs w:val="28"/>
              </w:rPr>
              <w:t>„</w:t>
            </w:r>
            <w:r w:rsidR="00911933" w:rsidRPr="00911933">
              <w:rPr>
                <w:rFonts w:cs="Arial"/>
                <w:b/>
                <w:sz w:val="28"/>
                <w:szCs w:val="28"/>
              </w:rPr>
              <w:t>Erläuterungen zum Sonderbetrieb unter SARS-CoV-2-Bedingungen</w:t>
            </w:r>
            <w:r w:rsidR="00923F23">
              <w:rPr>
                <w:rFonts w:cs="Arial"/>
                <w:b/>
                <w:sz w:val="28"/>
                <w:szCs w:val="28"/>
              </w:rPr>
              <w:t xml:space="preserve"> </w:t>
            </w:r>
            <w:r w:rsidR="00911933" w:rsidRPr="00911933">
              <w:rPr>
                <w:rFonts w:cs="Arial"/>
                <w:b/>
                <w:sz w:val="28"/>
                <w:szCs w:val="28"/>
              </w:rPr>
              <w:t>der UOL“</w:t>
            </w:r>
          </w:p>
        </w:tc>
      </w:tr>
    </w:tbl>
    <w:p w:rsidR="00BD66C1" w:rsidRDefault="00BD66C1" w:rsidP="00BD66C1"/>
    <w:tbl>
      <w:tblPr>
        <w:tblStyle w:val="Tabellenraster"/>
        <w:tblW w:w="10159" w:type="dxa"/>
        <w:tblLook w:val="04A0" w:firstRow="1" w:lastRow="0" w:firstColumn="1" w:lastColumn="0" w:noHBand="0" w:noVBand="1"/>
      </w:tblPr>
      <w:tblGrid>
        <w:gridCol w:w="861"/>
        <w:gridCol w:w="4649"/>
        <w:gridCol w:w="4649"/>
      </w:tblGrid>
      <w:tr w:rsidR="00BD66C1" w:rsidRPr="002261CA" w:rsidTr="00911933">
        <w:trPr>
          <w:trHeight w:val="567"/>
        </w:trPr>
        <w:tc>
          <w:tcPr>
            <w:tcW w:w="861" w:type="dxa"/>
            <w:shd w:val="clear" w:color="auto" w:fill="D9D9D9" w:themeFill="background1" w:themeFillShade="D9"/>
            <w:vAlign w:val="center"/>
          </w:tcPr>
          <w:p w:rsidR="00BD66C1" w:rsidRPr="002261CA" w:rsidRDefault="00911933" w:rsidP="00911933">
            <w:pPr>
              <w:pStyle w:val="Default"/>
              <w:rPr>
                <w:rFonts w:ascii="Arial" w:hAnsi="Arial" w:cs="Arial"/>
                <w:b/>
                <w:sz w:val="20"/>
                <w:szCs w:val="20"/>
              </w:rPr>
            </w:pPr>
            <w:proofErr w:type="spellStart"/>
            <w:r>
              <w:rPr>
                <w:rFonts w:ascii="Arial" w:hAnsi="Arial" w:cs="Arial"/>
                <w:b/>
                <w:sz w:val="20"/>
                <w:szCs w:val="20"/>
              </w:rPr>
              <w:t>Lfd.Nr</w:t>
            </w:r>
            <w:proofErr w:type="spellEnd"/>
            <w:r>
              <w:rPr>
                <w:rFonts w:ascii="Arial" w:hAnsi="Arial" w:cs="Arial"/>
                <w:b/>
                <w:sz w:val="20"/>
                <w:szCs w:val="20"/>
              </w:rPr>
              <w:t>.</w:t>
            </w:r>
          </w:p>
        </w:tc>
        <w:tc>
          <w:tcPr>
            <w:tcW w:w="4649" w:type="dxa"/>
            <w:shd w:val="clear" w:color="auto" w:fill="D9D9D9" w:themeFill="background1" w:themeFillShade="D9"/>
            <w:vAlign w:val="center"/>
          </w:tcPr>
          <w:p w:rsidR="00BD66C1" w:rsidRPr="002261CA" w:rsidRDefault="00BD66C1" w:rsidP="007C03B7">
            <w:pPr>
              <w:pStyle w:val="Default"/>
              <w:rPr>
                <w:rFonts w:ascii="Arial" w:hAnsi="Arial" w:cs="Arial"/>
                <w:b/>
                <w:sz w:val="20"/>
                <w:szCs w:val="20"/>
              </w:rPr>
            </w:pPr>
            <w:r>
              <w:rPr>
                <w:rFonts w:ascii="Arial" w:hAnsi="Arial" w:cs="Arial"/>
                <w:b/>
                <w:sz w:val="20"/>
                <w:szCs w:val="20"/>
              </w:rPr>
              <w:t>Abweichende Situation / Neue Gefährdung</w:t>
            </w:r>
          </w:p>
        </w:tc>
        <w:tc>
          <w:tcPr>
            <w:tcW w:w="4649" w:type="dxa"/>
            <w:shd w:val="clear" w:color="auto" w:fill="D9D9D9" w:themeFill="background1" w:themeFillShade="D9"/>
            <w:vAlign w:val="center"/>
          </w:tcPr>
          <w:p w:rsidR="00BD66C1" w:rsidRPr="002261CA" w:rsidRDefault="00BD66C1" w:rsidP="007C03B7">
            <w:pPr>
              <w:pStyle w:val="Default"/>
              <w:rPr>
                <w:rFonts w:ascii="Arial" w:hAnsi="Arial" w:cs="Arial"/>
                <w:b/>
                <w:sz w:val="20"/>
                <w:szCs w:val="20"/>
              </w:rPr>
            </w:pPr>
            <w:r>
              <w:rPr>
                <w:rFonts w:ascii="Arial" w:hAnsi="Arial" w:cs="Arial"/>
                <w:b/>
                <w:sz w:val="20"/>
                <w:szCs w:val="20"/>
              </w:rPr>
              <w:t>Maßnahme</w:t>
            </w:r>
          </w:p>
        </w:tc>
      </w:tr>
      <w:tr w:rsidR="00BD66C1" w:rsidRPr="002261CA" w:rsidTr="00911933">
        <w:trPr>
          <w:trHeight w:val="2268"/>
        </w:trPr>
        <w:tc>
          <w:tcPr>
            <w:tcW w:w="861"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r>
      <w:tr w:rsidR="00BD66C1" w:rsidRPr="002261CA" w:rsidTr="00911933">
        <w:trPr>
          <w:trHeight w:val="2268"/>
        </w:trPr>
        <w:tc>
          <w:tcPr>
            <w:tcW w:w="861"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r>
      <w:tr w:rsidR="00BD66C1" w:rsidRPr="002261CA" w:rsidTr="00911933">
        <w:trPr>
          <w:trHeight w:val="2268"/>
        </w:trPr>
        <w:tc>
          <w:tcPr>
            <w:tcW w:w="861"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r>
      <w:tr w:rsidR="00BD66C1" w:rsidRPr="002261CA" w:rsidTr="00911933">
        <w:trPr>
          <w:trHeight w:val="2268"/>
        </w:trPr>
        <w:tc>
          <w:tcPr>
            <w:tcW w:w="861"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c>
          <w:tcPr>
            <w:tcW w:w="4649" w:type="dxa"/>
          </w:tcPr>
          <w:p w:rsidR="00BD66C1" w:rsidRPr="002261CA" w:rsidRDefault="00BD66C1" w:rsidP="007C03B7">
            <w:pPr>
              <w:pStyle w:val="Default"/>
              <w:rPr>
                <w:rFonts w:ascii="Arial" w:hAnsi="Arial" w:cs="Arial"/>
              </w:rPr>
            </w:pPr>
            <w:r w:rsidRPr="002261CA">
              <w:rPr>
                <w:rFonts w:cs="Arial"/>
                <w:szCs w:val="20"/>
              </w:rPr>
              <w:fldChar w:fldCharType="begin">
                <w:ffData>
                  <w:name w:val="Text36"/>
                  <w:enabled/>
                  <w:calcOnExit w:val="0"/>
                  <w:textInput/>
                </w:ffData>
              </w:fldChar>
            </w:r>
            <w:r w:rsidRPr="002261CA">
              <w:rPr>
                <w:rFonts w:cs="Arial"/>
                <w:szCs w:val="20"/>
              </w:rPr>
              <w:instrText xml:space="preserve"> FORMTEXT </w:instrText>
            </w:r>
            <w:r w:rsidRPr="002261CA">
              <w:rPr>
                <w:rFonts w:cs="Arial"/>
                <w:szCs w:val="20"/>
              </w:rPr>
            </w:r>
            <w:r w:rsidRPr="002261CA">
              <w:rPr>
                <w:rFonts w:cs="Arial"/>
                <w:szCs w:val="20"/>
              </w:rPr>
              <w:fldChar w:fldCharType="separate"/>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t> </w:t>
            </w:r>
            <w:r w:rsidRPr="002261CA">
              <w:rPr>
                <w:rFonts w:cs="Arial"/>
                <w:szCs w:val="20"/>
              </w:rPr>
              <w:fldChar w:fldCharType="end"/>
            </w:r>
          </w:p>
        </w:tc>
      </w:tr>
    </w:tbl>
    <w:p w:rsidR="004A561C" w:rsidRDefault="004A561C" w:rsidP="004A561C">
      <w:pPr>
        <w:spacing w:line="240" w:lineRule="auto"/>
        <w:rPr>
          <w:rFonts w:cs="Arial"/>
          <w:szCs w:val="20"/>
        </w:rPr>
        <w:sectPr w:rsidR="004A561C" w:rsidSect="00582144">
          <w:headerReference w:type="default" r:id="rId14"/>
          <w:pgSz w:w="11906" w:h="16838"/>
          <w:pgMar w:top="1661" w:right="680" w:bottom="1440" w:left="1077" w:header="709" w:footer="466" w:gutter="0"/>
          <w:cols w:space="708"/>
          <w:docGrid w:linePitch="360"/>
        </w:sectPr>
      </w:pPr>
    </w:p>
    <w:p w:rsidR="00735083" w:rsidRDefault="00735083" w:rsidP="00E706DF">
      <w:pPr>
        <w:spacing w:line="390" w:lineRule="exact"/>
        <w:textAlignment w:val="baseline"/>
        <w:rPr>
          <w:rFonts w:eastAsia="Arial"/>
          <w:b/>
          <w:color w:val="000000"/>
          <w:sz w:val="32"/>
        </w:rPr>
      </w:pPr>
      <w:r>
        <w:rPr>
          <w:rFonts w:eastAsia="Arial"/>
          <w:b/>
          <w:color w:val="000000"/>
          <w:sz w:val="32"/>
        </w:rPr>
        <w:lastRenderedPageBreak/>
        <w:t>Anhang (bisher) B  – Geplante Präsenzzeiten</w:t>
      </w:r>
    </w:p>
    <w:p w:rsidR="00735083" w:rsidRDefault="00735083" w:rsidP="00E706DF">
      <w:pPr>
        <w:spacing w:line="390" w:lineRule="exact"/>
        <w:textAlignment w:val="baseline"/>
        <w:rPr>
          <w:rFonts w:ascii="Calibri" w:eastAsia="Calibri" w:hAnsi="Calibri"/>
          <w:b/>
          <w:color w:val="000000"/>
        </w:rPr>
      </w:pPr>
      <w:r>
        <w:rPr>
          <w:rFonts w:eastAsia="Arial"/>
          <w:b/>
          <w:color w:val="000000"/>
          <w:sz w:val="24"/>
        </w:rPr>
        <w:t>(Arbeitshilfe zur Planung von Präsenzzeiten, um unnötige Kontakte zu vermeiden)</w:t>
      </w:r>
    </w:p>
    <w:p w:rsidR="00735083" w:rsidRDefault="00735083">
      <w:pPr>
        <w:rPr>
          <w:rFonts w:ascii="Calibri" w:eastAsia="Calibri" w:hAnsi="Calibri"/>
          <w:b/>
          <w:color w:val="000000"/>
        </w:rPr>
      </w:pPr>
      <w:r>
        <w:rPr>
          <w:noProof/>
        </w:rPr>
        <w:drawing>
          <wp:inline distT="0" distB="0" distL="0" distR="0" wp14:anchorId="435D069F" wp14:editId="5A98BD69">
            <wp:extent cx="6635749" cy="68253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3818" cy="6843927"/>
                    </a:xfrm>
                    <a:prstGeom prst="rect">
                      <a:avLst/>
                    </a:prstGeom>
                  </pic:spPr>
                </pic:pic>
              </a:graphicData>
            </a:graphic>
          </wp:inline>
        </w:drawing>
      </w:r>
    </w:p>
    <w:p w:rsidR="00735083" w:rsidRDefault="00735083" w:rsidP="00E706DF">
      <w:pPr>
        <w:spacing w:line="390" w:lineRule="exact"/>
        <w:textAlignment w:val="baseline"/>
        <w:rPr>
          <w:rFonts w:ascii="Calibri" w:eastAsia="Calibri" w:hAnsi="Calibri"/>
          <w:b/>
          <w:color w:val="000000"/>
        </w:rPr>
      </w:pPr>
    </w:p>
    <w:p w:rsidR="00D156F7" w:rsidRDefault="00D156F7" w:rsidP="00735083">
      <w:pPr>
        <w:rPr>
          <w:rFonts w:ascii="Calibri" w:eastAsia="Calibri" w:hAnsi="Calibri"/>
          <w:b/>
          <w:color w:val="000000"/>
        </w:rPr>
        <w:sectPr w:rsidR="00D156F7" w:rsidSect="00E706DF">
          <w:headerReference w:type="default" r:id="rId16"/>
          <w:pgSz w:w="11906" w:h="16838"/>
          <w:pgMar w:top="1661" w:right="1274" w:bottom="1440" w:left="1077" w:header="709" w:footer="465" w:gutter="0"/>
          <w:cols w:space="708"/>
          <w:docGrid w:linePitch="360"/>
        </w:sectPr>
      </w:pPr>
    </w:p>
    <w:p w:rsidR="00E706DF" w:rsidRDefault="004A561C" w:rsidP="00E706DF">
      <w:pPr>
        <w:spacing w:line="390" w:lineRule="exact"/>
        <w:textAlignment w:val="baseline"/>
        <w:rPr>
          <w:rFonts w:ascii="Calibri" w:eastAsia="Calibri" w:hAnsi="Calibri"/>
          <w:b/>
          <w:color w:val="000000"/>
        </w:rPr>
      </w:pPr>
      <w:r>
        <w:rPr>
          <w:rFonts w:ascii="Calibri" w:eastAsia="Calibri" w:hAnsi="Calibri"/>
          <w:b/>
          <w:color w:val="000000"/>
        </w:rPr>
        <w:lastRenderedPageBreak/>
        <w:t xml:space="preserve">ANHANG </w:t>
      </w:r>
      <w:bookmarkStart w:id="2" w:name="_Hlk48645671"/>
      <w:r w:rsidR="00E706DF">
        <w:rPr>
          <w:rFonts w:ascii="Calibri" w:eastAsia="Calibri" w:hAnsi="Calibri"/>
          <w:b/>
          <w:color w:val="000000"/>
        </w:rPr>
        <w:t>Hygienekonzept Lehre FK III (auf Basis Vorgabe VP‐L vom 1</w:t>
      </w:r>
      <w:r w:rsidR="00BF7FE4">
        <w:rPr>
          <w:rFonts w:ascii="Calibri" w:eastAsia="Calibri" w:hAnsi="Calibri"/>
          <w:b/>
          <w:color w:val="000000"/>
        </w:rPr>
        <w:t>5</w:t>
      </w:r>
      <w:r w:rsidR="00E706DF">
        <w:rPr>
          <w:rFonts w:ascii="Calibri" w:eastAsia="Calibri" w:hAnsi="Calibri"/>
          <w:b/>
          <w:color w:val="000000"/>
        </w:rPr>
        <w:t>.07.2020)</w:t>
      </w:r>
      <w:bookmarkEnd w:id="2"/>
      <w:r w:rsidR="00E706DF">
        <w:rPr>
          <w:rFonts w:ascii="Calibri" w:eastAsia="Calibri" w:hAnsi="Calibri"/>
          <w:b/>
          <w:color w:val="000000"/>
        </w:rPr>
        <w:t xml:space="preserve"> </w:t>
      </w:r>
      <w:r w:rsidR="00E706DF">
        <w:rPr>
          <w:rFonts w:ascii="Calibri" w:eastAsia="Calibri" w:hAnsi="Calibri"/>
          <w:b/>
          <w:color w:val="000000"/>
        </w:rPr>
        <w:br/>
        <w:t>Einhaltung von Hygieneregeln</w:t>
      </w:r>
    </w:p>
    <w:p w:rsidR="00E706DF" w:rsidRDefault="00E706DF" w:rsidP="00E706DF">
      <w:pPr>
        <w:spacing w:before="118" w:line="263" w:lineRule="exact"/>
        <w:jc w:val="both"/>
        <w:textAlignment w:val="baseline"/>
        <w:rPr>
          <w:rFonts w:ascii="Calibri" w:eastAsia="Calibri" w:hAnsi="Calibri"/>
          <w:color w:val="000000"/>
        </w:rPr>
      </w:pPr>
      <w:r>
        <w:rPr>
          <w:rFonts w:ascii="Calibri" w:eastAsia="Calibri" w:hAnsi="Calibri"/>
          <w:color w:val="000000"/>
        </w:rPr>
        <w:t xml:space="preserve">Damit der Lehrbetrieb auch unter den erschwerten Bedingungen in Präsenz reibungslos durchgeführt werden kann, sind neben den aktuellen </w:t>
      </w:r>
      <w:r>
        <w:rPr>
          <w:rFonts w:ascii="Calibri" w:eastAsia="Calibri" w:hAnsi="Calibri"/>
          <w:i/>
          <w:color w:val="000000"/>
        </w:rPr>
        <w:t xml:space="preserve">"Erläuterungen zum Sonderbetrieb unter SARS-CoV-2-Bedingungen der UOL" </w:t>
      </w:r>
      <w:r>
        <w:rPr>
          <w:rFonts w:ascii="Calibri" w:eastAsia="Calibri" w:hAnsi="Calibri"/>
          <w:color w:val="000000"/>
        </w:rPr>
        <w:t>die folgenden Regeln einzuhalten:</w:t>
      </w:r>
    </w:p>
    <w:p w:rsidR="00E706DF" w:rsidRDefault="00E706DF" w:rsidP="00E706DF">
      <w:pPr>
        <w:numPr>
          <w:ilvl w:val="0"/>
          <w:numId w:val="47"/>
        </w:numPr>
        <w:tabs>
          <w:tab w:val="clear" w:pos="360"/>
          <w:tab w:val="left" w:pos="720"/>
        </w:tabs>
        <w:spacing w:before="168" w:after="0" w:line="263" w:lineRule="exact"/>
        <w:ind w:left="720" w:hanging="360"/>
        <w:jc w:val="both"/>
        <w:textAlignment w:val="baseline"/>
        <w:rPr>
          <w:rFonts w:ascii="Calibri" w:eastAsia="Calibri" w:hAnsi="Calibri"/>
          <w:color w:val="000000"/>
        </w:rPr>
      </w:pPr>
      <w:r>
        <w:rPr>
          <w:rFonts w:ascii="Calibri" w:eastAsia="Calibri" w:hAnsi="Calibri"/>
          <w:color w:val="000000"/>
        </w:rPr>
        <w:t>Alle Lehrveranstaltungen müssen sich an den gleichen Zeitplan halten, der immer zwischen den Veranstaltungen eine halbe Stunde Pause erlaubt, also 08.15 Uhr bis 09.45 Uhr, 10.15 Uhr bis 11.45 Uhr etc.</w:t>
      </w:r>
    </w:p>
    <w:p w:rsidR="00E706DF" w:rsidRDefault="00E706DF" w:rsidP="00E706DF">
      <w:pPr>
        <w:numPr>
          <w:ilvl w:val="0"/>
          <w:numId w:val="47"/>
        </w:numPr>
        <w:tabs>
          <w:tab w:val="clear" w:pos="360"/>
          <w:tab w:val="left" w:pos="720"/>
        </w:tabs>
        <w:spacing w:before="172" w:after="0" w:line="263" w:lineRule="exact"/>
        <w:ind w:left="720" w:hanging="360"/>
        <w:jc w:val="both"/>
        <w:textAlignment w:val="baseline"/>
        <w:rPr>
          <w:rFonts w:ascii="Calibri" w:eastAsia="Calibri" w:hAnsi="Calibri"/>
          <w:color w:val="000000"/>
        </w:rPr>
      </w:pPr>
      <w:r>
        <w:rPr>
          <w:rFonts w:ascii="Calibri" w:eastAsia="Calibri" w:hAnsi="Calibri"/>
          <w:color w:val="000000"/>
        </w:rPr>
        <w:t>Die Lehrenden müssen während der Veranstaltung je nach Dauer eine oder mehrere Lüftungsphasen einplanen und gut lüften (außer bei Räumen mit Belüftungsanlagen). Am Ende der Veranstaltung lüften die Dozentinnen und Dozenten noch einmal gründlich, bevor sie die Fenster schließen und ebenfalls den Raum verlassen.</w:t>
      </w:r>
    </w:p>
    <w:p w:rsidR="00E706DF" w:rsidRDefault="00E706DF" w:rsidP="00E706DF">
      <w:pPr>
        <w:numPr>
          <w:ilvl w:val="0"/>
          <w:numId w:val="47"/>
        </w:numPr>
        <w:tabs>
          <w:tab w:val="clear" w:pos="360"/>
          <w:tab w:val="left" w:pos="720"/>
        </w:tabs>
        <w:spacing w:before="175" w:after="0" w:line="263" w:lineRule="exact"/>
        <w:ind w:left="720" w:hanging="360"/>
        <w:jc w:val="both"/>
        <w:textAlignment w:val="baseline"/>
        <w:rPr>
          <w:rFonts w:ascii="Calibri" w:eastAsia="Calibri" w:hAnsi="Calibri"/>
          <w:color w:val="000000"/>
        </w:rPr>
      </w:pPr>
      <w:r>
        <w:rPr>
          <w:rFonts w:ascii="Calibri" w:eastAsia="Calibri" w:hAnsi="Calibri"/>
          <w:color w:val="000000"/>
        </w:rPr>
        <w:t xml:space="preserve">Die Anwesenheit inklusive der aktuellen Kontaktdaten ist zu dokumentieren und drei Wochen lang durch die Lehrenden aufzubewahren. Danach muss die Liste datenschutzkonform vernichtet werden. Dazu genügt es, die Liste in den dazu vorgesehenen großen Alucontainer mit </w:t>
      </w:r>
      <w:proofErr w:type="spellStart"/>
      <w:r>
        <w:rPr>
          <w:rFonts w:ascii="Calibri" w:eastAsia="Calibri" w:hAnsi="Calibri"/>
          <w:color w:val="000000"/>
        </w:rPr>
        <w:t>Einwurfschlitz</w:t>
      </w:r>
      <w:proofErr w:type="spellEnd"/>
      <w:r>
        <w:rPr>
          <w:rFonts w:ascii="Calibri" w:eastAsia="Calibri" w:hAnsi="Calibri"/>
          <w:color w:val="000000"/>
        </w:rPr>
        <w:t xml:space="preserve"> zu werfen. Weitere Informationen erhalten Sie bei Ihrer Fakultätsgeschäftsstelle.</w:t>
      </w:r>
    </w:p>
    <w:p w:rsidR="00E706DF" w:rsidRDefault="00E706DF" w:rsidP="00E706DF">
      <w:pPr>
        <w:numPr>
          <w:ilvl w:val="0"/>
          <w:numId w:val="47"/>
        </w:numPr>
        <w:tabs>
          <w:tab w:val="clear" w:pos="360"/>
          <w:tab w:val="left" w:pos="720"/>
        </w:tabs>
        <w:spacing w:before="175" w:after="0" w:line="263" w:lineRule="exact"/>
        <w:ind w:left="720" w:hanging="360"/>
        <w:jc w:val="both"/>
        <w:textAlignment w:val="baseline"/>
        <w:rPr>
          <w:rFonts w:ascii="Calibri" w:eastAsia="Calibri" w:hAnsi="Calibri"/>
          <w:color w:val="000000"/>
        </w:rPr>
      </w:pPr>
      <w:r>
        <w:rPr>
          <w:rFonts w:ascii="Calibri" w:eastAsia="Calibri" w:hAnsi="Calibri"/>
          <w:color w:val="000000"/>
        </w:rPr>
        <w:t>Auf den Verkehrsflächen in den Gebäuden sowie im Veranstaltungsraum besteht Maskenpflicht. Die Maske kann abgenommen werden, wenn man seinen Sitzplatz eingenommen hat.</w:t>
      </w:r>
    </w:p>
    <w:p w:rsidR="00E706DF" w:rsidRDefault="00E706DF" w:rsidP="00E706DF">
      <w:pPr>
        <w:numPr>
          <w:ilvl w:val="0"/>
          <w:numId w:val="47"/>
        </w:numPr>
        <w:tabs>
          <w:tab w:val="clear" w:pos="360"/>
          <w:tab w:val="left" w:pos="720"/>
        </w:tabs>
        <w:spacing w:before="175" w:after="0" w:line="263" w:lineRule="exact"/>
        <w:ind w:left="720" w:hanging="360"/>
        <w:jc w:val="both"/>
        <w:textAlignment w:val="baseline"/>
        <w:rPr>
          <w:rFonts w:ascii="Calibri" w:eastAsia="Calibri" w:hAnsi="Calibri"/>
          <w:color w:val="000000"/>
        </w:rPr>
      </w:pPr>
      <w:r w:rsidRPr="00E432FD">
        <w:rPr>
          <w:rFonts w:ascii="Calibri" w:eastAsia="Calibri" w:hAnsi="Calibri"/>
          <w:color w:val="000000"/>
        </w:rPr>
        <w:t xml:space="preserve">In den Veranstaltungsräumen darf die Anordnung der Tische und Stühle nicht verändert werden; dies bedeutet insbesondere, dass man das Mobiliar nicht für Gruppenarbeiten verstellen darf oder sich </w:t>
      </w:r>
      <w:r>
        <w:rPr>
          <w:rFonts w:ascii="Calibri" w:eastAsia="Calibri" w:hAnsi="Calibri"/>
          <w:color w:val="000000"/>
        </w:rPr>
        <w:t>mehrere Studierenden an einen Tisch setzen dürfen.</w:t>
      </w:r>
    </w:p>
    <w:p w:rsidR="00E706DF" w:rsidRPr="00E432FD" w:rsidRDefault="00E706DF" w:rsidP="00826745">
      <w:pPr>
        <w:numPr>
          <w:ilvl w:val="0"/>
          <w:numId w:val="47"/>
        </w:numPr>
        <w:tabs>
          <w:tab w:val="clear" w:pos="360"/>
          <w:tab w:val="left" w:pos="720"/>
        </w:tabs>
        <w:spacing w:before="175" w:after="0" w:line="263" w:lineRule="exact"/>
        <w:ind w:left="720" w:hanging="360"/>
        <w:jc w:val="both"/>
        <w:textAlignment w:val="baseline"/>
        <w:rPr>
          <w:rFonts w:ascii="Calibri" w:eastAsia="Calibri" w:hAnsi="Calibri"/>
          <w:color w:val="000000"/>
        </w:rPr>
      </w:pPr>
      <w:r w:rsidRPr="00E432FD">
        <w:rPr>
          <w:rFonts w:ascii="Calibri" w:eastAsia="Calibri" w:hAnsi="Calibri"/>
          <w:color w:val="000000"/>
        </w:rPr>
        <w:t>Jeweils die Veranstaltung, die den Raum verlässt, ist für die Reinigung zuständig, d.h. Desinfizieren der Tische, Stühle und Türgriffe. Außerdem wird immer am Ende einer Veranstaltung das/die Fenster (falls vorhanden; entfällt bei Belüftungsanlagen) geöffnet. Verantwortlich für die Umsetzung sind die Lehrenden und Studierenden; alle desinfizieren ihren Platz. Desinfektionsmittel o.ä. werden in den zentral verwalteten Räumen vorgehalten.</w:t>
      </w:r>
    </w:p>
    <w:p w:rsidR="00E706DF" w:rsidRDefault="00E706DF" w:rsidP="00E706DF">
      <w:pPr>
        <w:numPr>
          <w:ilvl w:val="0"/>
          <w:numId w:val="47"/>
        </w:numPr>
        <w:tabs>
          <w:tab w:val="clear" w:pos="360"/>
          <w:tab w:val="left" w:pos="720"/>
        </w:tabs>
        <w:spacing w:before="173" w:after="0" w:line="263" w:lineRule="exact"/>
        <w:ind w:left="720" w:hanging="360"/>
        <w:jc w:val="both"/>
        <w:textAlignment w:val="baseline"/>
        <w:rPr>
          <w:rFonts w:ascii="Calibri" w:eastAsia="Calibri" w:hAnsi="Calibri"/>
          <w:color w:val="000000"/>
        </w:rPr>
      </w:pPr>
      <w:r>
        <w:rPr>
          <w:rFonts w:ascii="Calibri" w:eastAsia="Calibri" w:hAnsi="Calibri"/>
          <w:color w:val="000000"/>
        </w:rPr>
        <w:t>Die Lehrenden sind dafür verantwortlich, dass pünktlich der Raum verlassen wird. Um die Reinigung und ein pünktliches Verlassen des Raumes zu gewährleisten, muss die Veranstaltung einige Minuten früher enden.</w:t>
      </w:r>
    </w:p>
    <w:p w:rsidR="00E706DF" w:rsidRDefault="00E706DF" w:rsidP="00E706DF">
      <w:pPr>
        <w:numPr>
          <w:ilvl w:val="0"/>
          <w:numId w:val="47"/>
        </w:numPr>
        <w:tabs>
          <w:tab w:val="clear" w:pos="360"/>
          <w:tab w:val="left" w:pos="720"/>
        </w:tabs>
        <w:spacing w:before="173" w:after="0" w:line="263" w:lineRule="exact"/>
        <w:ind w:left="720" w:hanging="360"/>
        <w:jc w:val="both"/>
        <w:textAlignment w:val="baseline"/>
        <w:rPr>
          <w:rFonts w:ascii="Calibri" w:eastAsia="Calibri" w:hAnsi="Calibri"/>
          <w:color w:val="000000"/>
        </w:rPr>
      </w:pPr>
      <w:r>
        <w:rPr>
          <w:rFonts w:ascii="Calibri" w:eastAsia="Calibri" w:hAnsi="Calibri"/>
          <w:color w:val="000000"/>
        </w:rPr>
        <w:t>Die Lehrenden fordern die Studierenden auf, beim Verlassen des Raumes Abstand zu halten und das Gebäude zügig zu verlassen.</w:t>
      </w:r>
    </w:p>
    <w:p w:rsidR="00E706DF" w:rsidRDefault="00E706DF" w:rsidP="00E706DF">
      <w:pPr>
        <w:numPr>
          <w:ilvl w:val="0"/>
          <w:numId w:val="47"/>
        </w:numPr>
        <w:tabs>
          <w:tab w:val="clear" w:pos="360"/>
          <w:tab w:val="left" w:pos="720"/>
        </w:tabs>
        <w:spacing w:before="170" w:after="0" w:line="263" w:lineRule="exact"/>
        <w:ind w:left="720" w:hanging="360"/>
        <w:jc w:val="both"/>
        <w:textAlignment w:val="baseline"/>
        <w:rPr>
          <w:rFonts w:ascii="Calibri" w:eastAsia="Calibri" w:hAnsi="Calibri"/>
          <w:color w:val="000000"/>
        </w:rPr>
      </w:pPr>
      <w:r>
        <w:rPr>
          <w:rFonts w:ascii="Calibri" w:eastAsia="Calibri" w:hAnsi="Calibri"/>
          <w:color w:val="000000"/>
        </w:rPr>
        <w:t>In keinem Fall ist es erlaubt, die definierte maximale Anzahl von Personen zu überschreiten. Diese maximale Personenzahl wird gut sichtbar an jedem Raum ausgewiesen sein.</w:t>
      </w:r>
    </w:p>
    <w:p w:rsidR="00E706DF" w:rsidRDefault="00E706DF" w:rsidP="00E706DF">
      <w:pPr>
        <w:tabs>
          <w:tab w:val="left" w:pos="4608"/>
        </w:tabs>
        <w:spacing w:before="78" w:line="202" w:lineRule="exact"/>
        <w:ind w:left="720"/>
        <w:textAlignment w:val="baseline"/>
        <w:rPr>
          <w:rFonts w:ascii="Calibri" w:eastAsia="Calibri" w:hAnsi="Calibri"/>
          <w:color w:val="000000"/>
        </w:rPr>
      </w:pPr>
    </w:p>
    <w:p w:rsidR="00E706DF" w:rsidRDefault="00E706DF" w:rsidP="00E706DF">
      <w:pPr>
        <w:tabs>
          <w:tab w:val="left" w:pos="4608"/>
        </w:tabs>
        <w:spacing w:before="78" w:line="202" w:lineRule="exact"/>
        <w:ind w:left="720"/>
        <w:textAlignment w:val="baseline"/>
        <w:rPr>
          <w:rFonts w:ascii="Calibri" w:eastAsia="Calibri" w:hAnsi="Calibri"/>
          <w:color w:val="000000"/>
        </w:rPr>
      </w:pPr>
    </w:p>
    <w:p w:rsidR="00E706DF" w:rsidRDefault="00E706DF" w:rsidP="00E706DF">
      <w:pPr>
        <w:tabs>
          <w:tab w:val="left" w:pos="4608"/>
        </w:tabs>
        <w:spacing w:before="78" w:line="202" w:lineRule="exact"/>
        <w:textAlignment w:val="baseline"/>
        <w:rPr>
          <w:rFonts w:ascii="Calibri" w:eastAsia="Calibri" w:hAnsi="Calibri"/>
          <w:color w:val="000000"/>
        </w:rPr>
      </w:pPr>
      <w:r>
        <w:rPr>
          <w:rFonts w:ascii="Calibri" w:eastAsia="Calibri" w:hAnsi="Calibri"/>
          <w:color w:val="000000"/>
        </w:rPr>
        <w:t>Ich habe die Regelungen zur Kenntnis genommen und werde sie beachten</w:t>
      </w:r>
    </w:p>
    <w:p w:rsidR="00E706DF" w:rsidRDefault="00E706DF" w:rsidP="00E706DF">
      <w:pPr>
        <w:tabs>
          <w:tab w:val="left" w:pos="4608"/>
        </w:tabs>
        <w:spacing w:before="78" w:line="202" w:lineRule="exact"/>
        <w:textAlignment w:val="baseline"/>
        <w:rPr>
          <w:rFonts w:ascii="Calibri" w:eastAsia="Calibri" w:hAnsi="Calibri"/>
          <w:color w:val="000000"/>
        </w:rPr>
      </w:pPr>
    </w:p>
    <w:p w:rsidR="00E706DF" w:rsidRDefault="00E706DF" w:rsidP="00E706DF">
      <w:pPr>
        <w:tabs>
          <w:tab w:val="left" w:pos="4608"/>
        </w:tabs>
        <w:spacing w:before="78" w:line="202" w:lineRule="exact"/>
        <w:textAlignment w:val="baseline"/>
        <w:rPr>
          <w:rFonts w:ascii="Calibri" w:eastAsia="Calibri" w:hAnsi="Calibri"/>
          <w:color w:val="000000"/>
        </w:rPr>
      </w:pPr>
      <w:r>
        <w:rPr>
          <w:rFonts w:ascii="Calibri" w:eastAsia="Calibri" w:hAnsi="Calibri"/>
          <w:color w:val="000000"/>
        </w:rPr>
        <w:t>_____________________</w:t>
      </w:r>
      <w:r>
        <w:rPr>
          <w:rFonts w:ascii="Calibri" w:eastAsia="Calibri" w:hAnsi="Calibri"/>
          <w:color w:val="000000"/>
        </w:rPr>
        <w:tab/>
        <w:t>_____________________</w:t>
      </w:r>
    </w:p>
    <w:p w:rsidR="00F23003" w:rsidRPr="004A561C" w:rsidRDefault="00E706DF" w:rsidP="004A561C">
      <w:pPr>
        <w:tabs>
          <w:tab w:val="left" w:pos="4608"/>
        </w:tabs>
        <w:spacing w:before="78" w:line="202" w:lineRule="exact"/>
        <w:textAlignment w:val="baseline"/>
        <w:rPr>
          <w:rFonts w:ascii="Calibri" w:eastAsia="Calibri" w:hAnsi="Calibri"/>
          <w:color w:val="000000"/>
        </w:rPr>
      </w:pPr>
      <w:r>
        <w:rPr>
          <w:rFonts w:ascii="Calibri" w:eastAsia="Calibri" w:hAnsi="Calibri"/>
          <w:color w:val="000000"/>
        </w:rPr>
        <w:t>(Lehrende*r)</w:t>
      </w:r>
      <w:r>
        <w:rPr>
          <w:rFonts w:ascii="Calibri" w:eastAsia="Calibri" w:hAnsi="Calibri"/>
          <w:color w:val="000000"/>
        </w:rPr>
        <w:tab/>
        <w:t>(Lehrveranstaltung)</w:t>
      </w:r>
    </w:p>
    <w:sectPr w:rsidR="00F23003" w:rsidRPr="004A561C" w:rsidSect="00D156F7">
      <w:pgSz w:w="11906" w:h="16838"/>
      <w:pgMar w:top="1661" w:right="1276" w:bottom="1440" w:left="1077"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0E" w:rsidRDefault="005B120E" w:rsidP="000A7E2D">
      <w:pPr>
        <w:spacing w:after="0" w:line="240" w:lineRule="auto"/>
      </w:pPr>
      <w:r>
        <w:separator/>
      </w:r>
    </w:p>
  </w:endnote>
  <w:endnote w:type="continuationSeparator" w:id="0">
    <w:p w:rsidR="005B120E" w:rsidRDefault="005B120E" w:rsidP="000A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C" w:rsidRDefault="001E3D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431656782"/>
      <w:docPartObj>
        <w:docPartGallery w:val="Page Numbers (Bottom of Page)"/>
        <w:docPartUnique/>
      </w:docPartObj>
    </w:sdtPr>
    <w:sdtEndPr/>
    <w:sdtContent>
      <w:sdt>
        <w:sdtPr>
          <w:rPr>
            <w:rFonts w:cs="Arial"/>
            <w:sz w:val="18"/>
            <w:szCs w:val="18"/>
          </w:rPr>
          <w:id w:val="1614085853"/>
          <w:docPartObj>
            <w:docPartGallery w:val="Page Numbers (Top of Page)"/>
            <w:docPartUnique/>
          </w:docPartObj>
        </w:sdtPr>
        <w:sdtEndPr/>
        <w:sdtContent>
          <w:p w:rsidR="005B120E" w:rsidRPr="0020146E" w:rsidRDefault="005B120E" w:rsidP="000D29CD">
            <w:pPr>
              <w:pStyle w:val="Fuzeile"/>
              <w:tabs>
                <w:tab w:val="clear" w:pos="4536"/>
                <w:tab w:val="clear" w:pos="9072"/>
              </w:tabs>
              <w:ind w:right="-312"/>
              <w:rPr>
                <w:rFonts w:cs="Arial"/>
                <w:sz w:val="16"/>
                <w:szCs w:val="18"/>
              </w:rPr>
            </w:pPr>
            <w:r w:rsidRPr="0020146E">
              <w:rPr>
                <w:rFonts w:cs="Arial"/>
                <w:sz w:val="16"/>
                <w:szCs w:val="18"/>
              </w:rPr>
              <w:t>Dokumentation gemäß und auf der Grundlage § 5-6 ArbSchG, BetrSichV, GefStoffV, DGUV A 1, DGUV V2</w:t>
            </w:r>
            <w:r>
              <w:rPr>
                <w:rFonts w:cs="Arial"/>
                <w:sz w:val="16"/>
                <w:szCs w:val="18"/>
              </w:rPr>
              <w:t>.</w:t>
            </w:r>
          </w:p>
          <w:p w:rsidR="005B120E" w:rsidRPr="0020146E" w:rsidRDefault="005B120E" w:rsidP="005444FD">
            <w:pPr>
              <w:pStyle w:val="Kopfzeile"/>
              <w:tabs>
                <w:tab w:val="clear" w:pos="4536"/>
                <w:tab w:val="clear" w:pos="9072"/>
              </w:tabs>
              <w:rPr>
                <w:rFonts w:cs="Arial"/>
                <w:b/>
                <w:sz w:val="16"/>
                <w:szCs w:val="18"/>
              </w:rPr>
            </w:pPr>
            <w:r w:rsidRPr="0020146E">
              <w:rPr>
                <w:rFonts w:cs="Arial"/>
                <w:sz w:val="16"/>
                <w:szCs w:val="18"/>
              </w:rPr>
              <w:t>Diese Gefährdungsbeurteilung ist nur hinsichtlich der hygienischen Maßnahmen im Sonderbetrieb im Rahmen der SARS-CoV2 Pandemie zu verwenden</w:t>
            </w:r>
            <w:r>
              <w:rPr>
                <w:rFonts w:cs="Arial"/>
                <w:sz w:val="16"/>
                <w:szCs w:val="18"/>
              </w:rPr>
              <w:t>.</w:t>
            </w:r>
            <w:r w:rsidRPr="0020146E">
              <w:rPr>
                <w:rFonts w:cs="Arial"/>
                <w:sz w:val="16"/>
                <w:szCs w:val="18"/>
              </w:rPr>
              <w:t xml:space="preserve"> Alle </w:t>
            </w:r>
            <w:r>
              <w:rPr>
                <w:rFonts w:cs="Arial"/>
                <w:sz w:val="16"/>
                <w:szCs w:val="18"/>
              </w:rPr>
              <w:t xml:space="preserve">bereits </w:t>
            </w:r>
            <w:r w:rsidRPr="0020146E">
              <w:rPr>
                <w:rFonts w:cs="Arial"/>
                <w:sz w:val="16"/>
                <w:szCs w:val="18"/>
              </w:rPr>
              <w:t>bestehenden Maßnahmen der Arbeitssicherheit bleiben weiterhin bestehen.</w:t>
            </w:r>
          </w:p>
          <w:p w:rsidR="005B120E" w:rsidRPr="009D69E6" w:rsidRDefault="005B120E" w:rsidP="000A631C">
            <w:pPr>
              <w:pStyle w:val="Fuzeile"/>
              <w:tabs>
                <w:tab w:val="clear" w:pos="4536"/>
                <w:tab w:val="clear" w:pos="9072"/>
              </w:tabs>
              <w:ind w:right="-312"/>
              <w:rPr>
                <w:rFonts w:cs="Arial"/>
                <w:sz w:val="18"/>
                <w:szCs w:val="18"/>
              </w:rPr>
            </w:pPr>
            <w:proofErr w:type="spellStart"/>
            <w:r w:rsidRPr="0020146E">
              <w:rPr>
                <w:rFonts w:cs="Arial"/>
                <w:sz w:val="16"/>
                <w:szCs w:val="18"/>
              </w:rPr>
              <w:t>H</w:t>
            </w:r>
            <w:r>
              <w:rPr>
                <w:rFonts w:cs="Arial"/>
                <w:sz w:val="16"/>
                <w:szCs w:val="18"/>
              </w:rPr>
              <w:t>rsg</w:t>
            </w:r>
            <w:proofErr w:type="spellEnd"/>
            <w:r w:rsidRPr="0020146E">
              <w:rPr>
                <w:rFonts w:cs="Arial"/>
                <w:sz w:val="16"/>
                <w:szCs w:val="18"/>
              </w:rPr>
              <w:t xml:space="preserve">: </w:t>
            </w:r>
            <w:proofErr w:type="spellStart"/>
            <w:r w:rsidRPr="0020146E">
              <w:rPr>
                <w:rFonts w:cs="Arial"/>
                <w:sz w:val="16"/>
                <w:szCs w:val="18"/>
              </w:rPr>
              <w:t>Stabsst</w:t>
            </w:r>
            <w:proofErr w:type="spellEnd"/>
            <w:r>
              <w:rPr>
                <w:rFonts w:cs="Arial"/>
                <w:sz w:val="16"/>
                <w:szCs w:val="18"/>
              </w:rPr>
              <w:t>.</w:t>
            </w:r>
            <w:r w:rsidRPr="0020146E">
              <w:rPr>
                <w:rFonts w:cs="Arial"/>
                <w:sz w:val="16"/>
                <w:szCs w:val="18"/>
              </w:rPr>
              <w:t xml:space="preserve"> </w:t>
            </w:r>
            <w:proofErr w:type="spellStart"/>
            <w:r w:rsidRPr="0020146E">
              <w:rPr>
                <w:rFonts w:cs="Arial"/>
                <w:sz w:val="16"/>
                <w:szCs w:val="18"/>
              </w:rPr>
              <w:t>Arbeit</w:t>
            </w:r>
            <w:r>
              <w:rPr>
                <w:rFonts w:cs="Arial"/>
                <w:sz w:val="16"/>
                <w:szCs w:val="18"/>
              </w:rPr>
              <w:t>ssich</w:t>
            </w:r>
            <w:proofErr w:type="spellEnd"/>
            <w:r>
              <w:rPr>
                <w:rFonts w:cs="Arial"/>
                <w:sz w:val="16"/>
                <w:szCs w:val="18"/>
              </w:rPr>
              <w:t xml:space="preserve">., Datei: </w:t>
            </w:r>
            <w:r>
              <w:rPr>
                <w:rFonts w:cs="Arial"/>
                <w:sz w:val="16"/>
                <w:szCs w:val="18"/>
              </w:rPr>
              <w:fldChar w:fldCharType="begin"/>
            </w:r>
            <w:r>
              <w:rPr>
                <w:rFonts w:cs="Arial"/>
                <w:sz w:val="16"/>
                <w:szCs w:val="18"/>
              </w:rPr>
              <w:instrText xml:space="preserve"> FILENAME   \* MERGEFORMAT </w:instrText>
            </w:r>
            <w:r>
              <w:rPr>
                <w:rFonts w:cs="Arial"/>
                <w:sz w:val="16"/>
                <w:szCs w:val="18"/>
              </w:rPr>
              <w:fldChar w:fldCharType="separate"/>
            </w:r>
            <w:r>
              <w:rPr>
                <w:rFonts w:cs="Arial"/>
                <w:noProof/>
                <w:sz w:val="16"/>
                <w:szCs w:val="18"/>
              </w:rPr>
              <w:t>2020-07-30 Gefährdungsbeurteilung Sonderbetrieb Corona Version 4.1.docx</w:t>
            </w:r>
            <w:r>
              <w:rPr>
                <w:rFonts w:cs="Arial"/>
                <w:sz w:val="16"/>
                <w:szCs w:val="18"/>
              </w:rPr>
              <w:fldChar w:fldCharType="end"/>
            </w:r>
            <w:r w:rsidRPr="0020146E">
              <w:rPr>
                <w:rFonts w:cs="Arial"/>
                <w:sz w:val="16"/>
                <w:szCs w:val="18"/>
              </w:rPr>
              <w:tab/>
              <w:t xml:space="preserve">Seite </w:t>
            </w:r>
            <w:r w:rsidRPr="0020146E">
              <w:rPr>
                <w:rFonts w:cs="Arial"/>
                <w:bCs/>
                <w:sz w:val="16"/>
                <w:szCs w:val="18"/>
              </w:rPr>
              <w:fldChar w:fldCharType="begin"/>
            </w:r>
            <w:r w:rsidRPr="0020146E">
              <w:rPr>
                <w:rFonts w:cs="Arial"/>
                <w:bCs/>
                <w:sz w:val="16"/>
                <w:szCs w:val="18"/>
              </w:rPr>
              <w:instrText>PAGE</w:instrText>
            </w:r>
            <w:r w:rsidRPr="0020146E">
              <w:rPr>
                <w:rFonts w:cs="Arial"/>
                <w:bCs/>
                <w:sz w:val="16"/>
                <w:szCs w:val="18"/>
              </w:rPr>
              <w:fldChar w:fldCharType="separate"/>
            </w:r>
            <w:r>
              <w:rPr>
                <w:rFonts w:cs="Arial"/>
                <w:bCs/>
                <w:noProof/>
                <w:sz w:val="16"/>
                <w:szCs w:val="18"/>
              </w:rPr>
              <w:t>1</w:t>
            </w:r>
            <w:r w:rsidRPr="0020146E">
              <w:rPr>
                <w:rFonts w:cs="Arial"/>
                <w:bCs/>
                <w:sz w:val="16"/>
                <w:szCs w:val="18"/>
              </w:rPr>
              <w:fldChar w:fldCharType="end"/>
            </w:r>
            <w:r w:rsidRPr="0020146E">
              <w:rPr>
                <w:rFonts w:cs="Arial"/>
                <w:sz w:val="16"/>
                <w:szCs w:val="18"/>
              </w:rPr>
              <w:t>/</w:t>
            </w:r>
            <w:r w:rsidRPr="0020146E">
              <w:rPr>
                <w:rFonts w:cs="Arial"/>
                <w:bCs/>
                <w:sz w:val="16"/>
                <w:szCs w:val="18"/>
              </w:rPr>
              <w:fldChar w:fldCharType="begin"/>
            </w:r>
            <w:r w:rsidRPr="0020146E">
              <w:rPr>
                <w:rFonts w:cs="Arial"/>
                <w:bCs/>
                <w:sz w:val="16"/>
                <w:szCs w:val="18"/>
              </w:rPr>
              <w:instrText>NUMPAGES</w:instrText>
            </w:r>
            <w:r w:rsidRPr="0020146E">
              <w:rPr>
                <w:rFonts w:cs="Arial"/>
                <w:bCs/>
                <w:sz w:val="16"/>
                <w:szCs w:val="18"/>
              </w:rPr>
              <w:fldChar w:fldCharType="separate"/>
            </w:r>
            <w:r>
              <w:rPr>
                <w:rFonts w:cs="Arial"/>
                <w:bCs/>
                <w:noProof/>
                <w:sz w:val="16"/>
                <w:szCs w:val="18"/>
              </w:rPr>
              <w:t>4</w:t>
            </w:r>
            <w:r w:rsidRPr="0020146E">
              <w:rPr>
                <w:rFonts w:cs="Arial"/>
                <w:bCs/>
                <w:sz w:val="16"/>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C" w:rsidRDefault="001E3D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0E" w:rsidRDefault="005B120E" w:rsidP="000A7E2D">
      <w:pPr>
        <w:spacing w:after="0" w:line="240" w:lineRule="auto"/>
      </w:pPr>
      <w:r>
        <w:separator/>
      </w:r>
    </w:p>
  </w:footnote>
  <w:footnote w:type="continuationSeparator" w:id="0">
    <w:p w:rsidR="005B120E" w:rsidRDefault="005B120E" w:rsidP="000A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C" w:rsidRDefault="001E3D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0E" w:rsidRDefault="005B120E" w:rsidP="00B7635A">
    <w:pPr>
      <w:pStyle w:val="Kopfzeile"/>
      <w:tabs>
        <w:tab w:val="clear" w:pos="4536"/>
        <w:tab w:val="clear" w:pos="9072"/>
      </w:tabs>
    </w:pPr>
    <w:r>
      <w:rPr>
        <w:noProof/>
        <w:lang w:eastAsia="de-DE"/>
      </w:rPr>
      <w:drawing>
        <wp:anchor distT="0" distB="0" distL="114300" distR="114300" simplePos="0" relativeHeight="251660288" behindDoc="0" locked="0" layoutInCell="1" allowOverlap="1" wp14:anchorId="1FB3A02F" wp14:editId="4914F388">
          <wp:simplePos x="0" y="0"/>
          <wp:positionH relativeFrom="margin">
            <wp:posOffset>0</wp:posOffset>
          </wp:positionH>
          <wp:positionV relativeFrom="margin">
            <wp:posOffset>-989965</wp:posOffset>
          </wp:positionV>
          <wp:extent cx="1411200" cy="4176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Universität-oldenburg.svg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417600"/>
                  </a:xfrm>
                  <a:prstGeom prst="rect">
                    <a:avLst/>
                  </a:prstGeom>
                </pic:spPr>
              </pic:pic>
            </a:graphicData>
          </a:graphic>
          <wp14:sizeRelH relativeFrom="page">
            <wp14:pctWidth>0</wp14:pctWidth>
          </wp14:sizeRelH>
          <wp14:sizeRelV relativeFrom="page">
            <wp14:pctHeight>0</wp14:pctHeight>
          </wp14:sizeRelV>
        </wp:anchor>
      </w:drawing>
    </w:r>
  </w:p>
  <w:p w:rsidR="005B120E" w:rsidRPr="00044FA2" w:rsidRDefault="005B120E" w:rsidP="00AA461A">
    <w:pPr>
      <w:pStyle w:val="Kopfzeile"/>
      <w:tabs>
        <w:tab w:val="clear" w:pos="4536"/>
        <w:tab w:val="clear" w:pos="9072"/>
      </w:tabs>
      <w:spacing w:before="120"/>
      <w:jc w:val="center"/>
      <w:rPr>
        <w:rFonts w:cs="Arial"/>
        <w:b/>
        <w:sz w:val="28"/>
        <w:szCs w:val="28"/>
      </w:rPr>
    </w:pPr>
    <w:r w:rsidRPr="00044FA2">
      <w:rPr>
        <w:rFonts w:cs="Arial"/>
        <w:b/>
        <w:sz w:val="28"/>
        <w:szCs w:val="28"/>
      </w:rPr>
      <w:t>Gefährdungsbeurteilung „</w:t>
    </w:r>
    <w:r>
      <w:rPr>
        <w:rFonts w:cs="Arial"/>
        <w:b/>
        <w:sz w:val="28"/>
        <w:szCs w:val="28"/>
      </w:rPr>
      <w:t>Sonderbetrieb unter</w:t>
    </w:r>
    <w:r w:rsidRPr="00044FA2">
      <w:rPr>
        <w:rFonts w:cs="Arial"/>
        <w:b/>
        <w:sz w:val="28"/>
        <w:szCs w:val="28"/>
      </w:rPr>
      <w:t xml:space="preserve"> SARS-CoV</w:t>
    </w:r>
    <w:r>
      <w:rPr>
        <w:rFonts w:cs="Arial"/>
        <w:b/>
        <w:sz w:val="28"/>
        <w:szCs w:val="28"/>
      </w:rPr>
      <w:t>-</w:t>
    </w:r>
    <w:r w:rsidRPr="00044FA2">
      <w:rPr>
        <w:rFonts w:cs="Arial"/>
        <w:b/>
        <w:sz w:val="28"/>
        <w:szCs w:val="28"/>
      </w:rPr>
      <w:t xml:space="preserve">2 </w:t>
    </w:r>
    <w:r>
      <w:rPr>
        <w:rFonts w:cs="Arial"/>
        <w:b/>
        <w:sz w:val="28"/>
        <w:szCs w:val="28"/>
      </w:rPr>
      <w:t>Bedingungen“</w:t>
    </w:r>
  </w:p>
  <w:p w:rsidR="005B120E" w:rsidRPr="009D69E6" w:rsidRDefault="005B120E" w:rsidP="00473A4C">
    <w:pPr>
      <w:pStyle w:val="Kopfzeile"/>
      <w:tabs>
        <w:tab w:val="clear" w:pos="4536"/>
        <w:tab w:val="clear" w:pos="9072"/>
      </w:tabs>
      <w:spacing w:after="240"/>
      <w:jc w:val="center"/>
      <w:rPr>
        <w:rFonts w:cs="Arial"/>
        <w:sz w:val="18"/>
        <w:szCs w:val="18"/>
      </w:rPr>
    </w:pPr>
    <w:r w:rsidRPr="009D69E6">
      <w:rPr>
        <w:rFonts w:cs="Arial"/>
        <w:sz w:val="18"/>
        <w:szCs w:val="18"/>
      </w:rPr>
      <w:t>erforderlich gem. § 5 Arbeitsschutzgesetz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C" w:rsidRDefault="001E3D4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1C" w:rsidRDefault="004A561C" w:rsidP="00B7635A">
    <w:pPr>
      <w:pStyle w:val="Kopfzeile"/>
      <w:tabs>
        <w:tab w:val="clear" w:pos="4536"/>
        <w:tab w:val="clear" w:pos="9072"/>
      </w:tabs>
    </w:pPr>
    <w:r>
      <w:rPr>
        <w:noProof/>
        <w:lang w:eastAsia="de-DE"/>
      </w:rPr>
      <w:drawing>
        <wp:anchor distT="0" distB="0" distL="114300" distR="114300" simplePos="0" relativeHeight="251664384" behindDoc="0" locked="0" layoutInCell="1" allowOverlap="1" wp14:anchorId="4EF8DB9F" wp14:editId="3C0E40CC">
          <wp:simplePos x="0" y="0"/>
          <wp:positionH relativeFrom="margin">
            <wp:align>left</wp:align>
          </wp:positionH>
          <wp:positionV relativeFrom="margin">
            <wp:posOffset>-1016000</wp:posOffset>
          </wp:positionV>
          <wp:extent cx="1411200" cy="417600"/>
          <wp:effectExtent l="0" t="0" r="0" b="190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Universität-oldenburg.svg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417600"/>
                  </a:xfrm>
                  <a:prstGeom prst="rect">
                    <a:avLst/>
                  </a:prstGeom>
                </pic:spPr>
              </pic:pic>
            </a:graphicData>
          </a:graphic>
          <wp14:sizeRelH relativeFrom="page">
            <wp14:pctWidth>0</wp14:pctWidth>
          </wp14:sizeRelH>
          <wp14:sizeRelV relativeFrom="page">
            <wp14:pctHeight>0</wp14:pctHeight>
          </wp14:sizeRelV>
        </wp:anchor>
      </w:drawing>
    </w:r>
  </w:p>
  <w:p w:rsidR="004A561C" w:rsidRPr="00044FA2" w:rsidRDefault="004A561C" w:rsidP="00AA461A">
    <w:pPr>
      <w:pStyle w:val="Kopfzeile"/>
      <w:tabs>
        <w:tab w:val="clear" w:pos="4536"/>
        <w:tab w:val="clear" w:pos="9072"/>
      </w:tabs>
      <w:spacing w:before="120"/>
      <w:jc w:val="center"/>
      <w:rPr>
        <w:rFonts w:cs="Arial"/>
        <w:b/>
        <w:sz w:val="28"/>
        <w:szCs w:val="28"/>
      </w:rPr>
    </w:pPr>
    <w:r w:rsidRPr="00044FA2">
      <w:rPr>
        <w:rFonts w:cs="Arial"/>
        <w:b/>
        <w:sz w:val="28"/>
        <w:szCs w:val="28"/>
      </w:rPr>
      <w:t>Gefährdungsbeurteilung „</w:t>
    </w:r>
    <w:r>
      <w:rPr>
        <w:rFonts w:cs="Arial"/>
        <w:b/>
        <w:sz w:val="28"/>
        <w:szCs w:val="28"/>
      </w:rPr>
      <w:t>Sonderbetrieb unter</w:t>
    </w:r>
    <w:r w:rsidRPr="00044FA2">
      <w:rPr>
        <w:rFonts w:cs="Arial"/>
        <w:b/>
        <w:sz w:val="28"/>
        <w:szCs w:val="28"/>
      </w:rPr>
      <w:t xml:space="preserve"> SARS-CoV</w:t>
    </w:r>
    <w:r>
      <w:rPr>
        <w:rFonts w:cs="Arial"/>
        <w:b/>
        <w:sz w:val="28"/>
        <w:szCs w:val="28"/>
      </w:rPr>
      <w:t>-</w:t>
    </w:r>
    <w:r w:rsidRPr="00044FA2">
      <w:rPr>
        <w:rFonts w:cs="Arial"/>
        <w:b/>
        <w:sz w:val="28"/>
        <w:szCs w:val="28"/>
      </w:rPr>
      <w:t xml:space="preserve">2 </w:t>
    </w:r>
    <w:r>
      <w:rPr>
        <w:rFonts w:cs="Arial"/>
        <w:b/>
        <w:sz w:val="28"/>
        <w:szCs w:val="28"/>
      </w:rPr>
      <w:t>Bedingungen“</w:t>
    </w:r>
  </w:p>
  <w:p w:rsidR="004A561C" w:rsidRPr="009D69E6" w:rsidRDefault="004A561C" w:rsidP="00473A4C">
    <w:pPr>
      <w:pStyle w:val="Kopfzeile"/>
      <w:tabs>
        <w:tab w:val="clear" w:pos="4536"/>
        <w:tab w:val="clear" w:pos="9072"/>
      </w:tabs>
      <w:spacing w:after="240"/>
      <w:jc w:val="center"/>
      <w:rPr>
        <w:rFonts w:cs="Arial"/>
        <w:sz w:val="18"/>
        <w:szCs w:val="18"/>
      </w:rPr>
    </w:pPr>
    <w:r w:rsidRPr="009D69E6">
      <w:rPr>
        <w:rFonts w:cs="Arial"/>
        <w:sz w:val="18"/>
        <w:szCs w:val="18"/>
      </w:rPr>
      <w:t>erforderlich gem. § 5 Arbeitsschutzgesetz</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0E" w:rsidRDefault="005B120E" w:rsidP="00B7635A">
    <w:pPr>
      <w:pStyle w:val="Kopfzeile"/>
      <w:tabs>
        <w:tab w:val="clear" w:pos="4536"/>
        <w:tab w:val="clear" w:pos="9072"/>
      </w:tabs>
    </w:pPr>
  </w:p>
  <w:p w:rsidR="005B120E" w:rsidRPr="00044FA2" w:rsidRDefault="005B120E" w:rsidP="00AA461A">
    <w:pPr>
      <w:pStyle w:val="Kopfzeile"/>
      <w:tabs>
        <w:tab w:val="clear" w:pos="4536"/>
        <w:tab w:val="clear" w:pos="9072"/>
      </w:tabs>
      <w:spacing w:before="120"/>
      <w:jc w:val="center"/>
      <w:rPr>
        <w:rFonts w:cs="Arial"/>
        <w:b/>
        <w:sz w:val="28"/>
        <w:szCs w:val="28"/>
      </w:rPr>
    </w:pPr>
    <w:r w:rsidRPr="00044FA2">
      <w:rPr>
        <w:rFonts w:cs="Arial"/>
        <w:b/>
        <w:sz w:val="28"/>
        <w:szCs w:val="28"/>
      </w:rPr>
      <w:t>Gefährdungsbeurteilung „</w:t>
    </w:r>
    <w:r>
      <w:rPr>
        <w:rFonts w:cs="Arial"/>
        <w:b/>
        <w:sz w:val="28"/>
        <w:szCs w:val="28"/>
      </w:rPr>
      <w:t>Sonderbetrieb unter</w:t>
    </w:r>
    <w:r w:rsidRPr="00044FA2">
      <w:rPr>
        <w:rFonts w:cs="Arial"/>
        <w:b/>
        <w:sz w:val="28"/>
        <w:szCs w:val="28"/>
      </w:rPr>
      <w:t xml:space="preserve"> SARS-CoV</w:t>
    </w:r>
    <w:r>
      <w:rPr>
        <w:rFonts w:cs="Arial"/>
        <w:b/>
        <w:sz w:val="28"/>
        <w:szCs w:val="28"/>
      </w:rPr>
      <w:t>-</w:t>
    </w:r>
    <w:r w:rsidRPr="00044FA2">
      <w:rPr>
        <w:rFonts w:cs="Arial"/>
        <w:b/>
        <w:sz w:val="28"/>
        <w:szCs w:val="28"/>
      </w:rPr>
      <w:t xml:space="preserve">2 </w:t>
    </w:r>
    <w:r>
      <w:rPr>
        <w:rFonts w:cs="Arial"/>
        <w:b/>
        <w:sz w:val="28"/>
        <w:szCs w:val="28"/>
      </w:rPr>
      <w:t>Bedingungen“</w:t>
    </w:r>
  </w:p>
  <w:p w:rsidR="005B120E" w:rsidRPr="009D69E6" w:rsidRDefault="005B120E" w:rsidP="00473A4C">
    <w:pPr>
      <w:pStyle w:val="Kopfzeile"/>
      <w:tabs>
        <w:tab w:val="clear" w:pos="4536"/>
        <w:tab w:val="clear" w:pos="9072"/>
      </w:tabs>
      <w:spacing w:after="240"/>
      <w:jc w:val="center"/>
      <w:rPr>
        <w:rFonts w:cs="Arial"/>
        <w:sz w:val="18"/>
        <w:szCs w:val="18"/>
      </w:rPr>
    </w:pPr>
    <w:r w:rsidRPr="009D69E6">
      <w:rPr>
        <w:rFonts w:cs="Arial"/>
        <w:sz w:val="18"/>
        <w:szCs w:val="18"/>
      </w:rPr>
      <w:t>erforderlich gem. § 5 Arbeitsschutzgesetz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0A48C4"/>
    <w:multiLevelType w:val="hybridMultilevel"/>
    <w:tmpl w:val="EC1230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2CAC"/>
    <w:multiLevelType w:val="hybridMultilevel"/>
    <w:tmpl w:val="D004B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C6C89"/>
    <w:multiLevelType w:val="hybridMultilevel"/>
    <w:tmpl w:val="36EEC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51B16"/>
    <w:multiLevelType w:val="hybridMultilevel"/>
    <w:tmpl w:val="9DA09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CD3F96"/>
    <w:multiLevelType w:val="hybridMultilevel"/>
    <w:tmpl w:val="4C70C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EA2F3A"/>
    <w:multiLevelType w:val="hybridMultilevel"/>
    <w:tmpl w:val="1FB86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A774EF"/>
    <w:multiLevelType w:val="hybridMultilevel"/>
    <w:tmpl w:val="ACF82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F94CFF"/>
    <w:multiLevelType w:val="multilevel"/>
    <w:tmpl w:val="13947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F1FE6"/>
    <w:multiLevelType w:val="hybridMultilevel"/>
    <w:tmpl w:val="F57AD9B4"/>
    <w:lvl w:ilvl="0" w:tplc="AE8CC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7001D1"/>
    <w:multiLevelType w:val="multilevel"/>
    <w:tmpl w:val="A564782A"/>
    <w:lvl w:ilvl="0">
      <w:numFmt w:val="bullet"/>
      <w:lvlText w:val="·"/>
      <w:lvlJc w:val="left"/>
      <w:pPr>
        <w:tabs>
          <w:tab w:val="left" w:pos="360"/>
        </w:tabs>
      </w:pPr>
      <w:rPr>
        <w:rFonts w:ascii="Symbol" w:eastAsia="Symbol" w:hAnsi="Symbol"/>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99786B"/>
    <w:multiLevelType w:val="hybridMultilevel"/>
    <w:tmpl w:val="D1FC5F3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14233F76"/>
    <w:multiLevelType w:val="hybridMultilevel"/>
    <w:tmpl w:val="F984D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C045D8"/>
    <w:multiLevelType w:val="hybridMultilevel"/>
    <w:tmpl w:val="79D66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E008B6"/>
    <w:multiLevelType w:val="hybridMultilevel"/>
    <w:tmpl w:val="A09E63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F456B7"/>
    <w:multiLevelType w:val="hybridMultilevel"/>
    <w:tmpl w:val="DFD68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356746"/>
    <w:multiLevelType w:val="hybridMultilevel"/>
    <w:tmpl w:val="64660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BD6514"/>
    <w:multiLevelType w:val="hybridMultilevel"/>
    <w:tmpl w:val="DBB06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9A278D"/>
    <w:multiLevelType w:val="hybridMultilevel"/>
    <w:tmpl w:val="F926A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454322"/>
    <w:multiLevelType w:val="hybridMultilevel"/>
    <w:tmpl w:val="70EA49C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BB7478"/>
    <w:multiLevelType w:val="hybridMultilevel"/>
    <w:tmpl w:val="BCF46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E01C25"/>
    <w:multiLevelType w:val="hybridMultilevel"/>
    <w:tmpl w:val="DABC1CC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41964BD8"/>
    <w:multiLevelType w:val="hybridMultilevel"/>
    <w:tmpl w:val="E3B64F36"/>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4E4EDD"/>
    <w:multiLevelType w:val="hybridMultilevel"/>
    <w:tmpl w:val="8C14521C"/>
    <w:lvl w:ilvl="0" w:tplc="A44ECCC0">
      <w:start w:val="1"/>
      <w:numFmt w:val="bullet"/>
      <w:lvlText w:val=""/>
      <w:lvlJc w:val="left"/>
      <w:pPr>
        <w:ind w:left="77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E623D"/>
    <w:multiLevelType w:val="hybridMultilevel"/>
    <w:tmpl w:val="0AC6A098"/>
    <w:lvl w:ilvl="0" w:tplc="AE8CC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0B7762"/>
    <w:multiLevelType w:val="hybridMultilevel"/>
    <w:tmpl w:val="9B3E121C"/>
    <w:lvl w:ilvl="0" w:tplc="A44ECC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2672A0"/>
    <w:multiLevelType w:val="hybridMultilevel"/>
    <w:tmpl w:val="7BDE5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94D4F94"/>
    <w:multiLevelType w:val="hybridMultilevel"/>
    <w:tmpl w:val="63344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730E08"/>
    <w:multiLevelType w:val="hybridMultilevel"/>
    <w:tmpl w:val="116A56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49FE4BEC"/>
    <w:multiLevelType w:val="hybridMultilevel"/>
    <w:tmpl w:val="C074CC2E"/>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9" w15:restartNumberingAfterBreak="0">
    <w:nsid w:val="52F83F63"/>
    <w:multiLevelType w:val="hybridMultilevel"/>
    <w:tmpl w:val="DABC1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E512BA"/>
    <w:multiLevelType w:val="hybridMultilevel"/>
    <w:tmpl w:val="22627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4654B9"/>
    <w:multiLevelType w:val="hybridMultilevel"/>
    <w:tmpl w:val="7F09E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584945"/>
    <w:multiLevelType w:val="hybridMultilevel"/>
    <w:tmpl w:val="6608A8D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5B03A3"/>
    <w:multiLevelType w:val="hybridMultilevel"/>
    <w:tmpl w:val="6FB01F30"/>
    <w:lvl w:ilvl="0" w:tplc="B884136A">
      <w:start w:val="1"/>
      <w:numFmt w:val="bullet"/>
      <w:lvlText w:val="•"/>
      <w:lvlJc w:val="left"/>
      <w:pPr>
        <w:tabs>
          <w:tab w:val="num" w:pos="720"/>
        </w:tabs>
        <w:ind w:left="720" w:hanging="360"/>
      </w:pPr>
      <w:rPr>
        <w:rFonts w:ascii="Times New Roman" w:hAnsi="Times New Roman" w:hint="default"/>
      </w:rPr>
    </w:lvl>
    <w:lvl w:ilvl="1" w:tplc="46B64410" w:tentative="1">
      <w:start w:val="1"/>
      <w:numFmt w:val="bullet"/>
      <w:lvlText w:val="•"/>
      <w:lvlJc w:val="left"/>
      <w:pPr>
        <w:tabs>
          <w:tab w:val="num" w:pos="1440"/>
        </w:tabs>
        <w:ind w:left="1440" w:hanging="360"/>
      </w:pPr>
      <w:rPr>
        <w:rFonts w:ascii="Times New Roman" w:hAnsi="Times New Roman" w:hint="default"/>
      </w:rPr>
    </w:lvl>
    <w:lvl w:ilvl="2" w:tplc="7AC07A32" w:tentative="1">
      <w:start w:val="1"/>
      <w:numFmt w:val="bullet"/>
      <w:lvlText w:val="•"/>
      <w:lvlJc w:val="left"/>
      <w:pPr>
        <w:tabs>
          <w:tab w:val="num" w:pos="2160"/>
        </w:tabs>
        <w:ind w:left="2160" w:hanging="360"/>
      </w:pPr>
      <w:rPr>
        <w:rFonts w:ascii="Times New Roman" w:hAnsi="Times New Roman" w:hint="default"/>
      </w:rPr>
    </w:lvl>
    <w:lvl w:ilvl="3" w:tplc="51ACA65A" w:tentative="1">
      <w:start w:val="1"/>
      <w:numFmt w:val="bullet"/>
      <w:lvlText w:val="•"/>
      <w:lvlJc w:val="left"/>
      <w:pPr>
        <w:tabs>
          <w:tab w:val="num" w:pos="2880"/>
        </w:tabs>
        <w:ind w:left="2880" w:hanging="360"/>
      </w:pPr>
      <w:rPr>
        <w:rFonts w:ascii="Times New Roman" w:hAnsi="Times New Roman" w:hint="default"/>
      </w:rPr>
    </w:lvl>
    <w:lvl w:ilvl="4" w:tplc="35A8F164" w:tentative="1">
      <w:start w:val="1"/>
      <w:numFmt w:val="bullet"/>
      <w:lvlText w:val="•"/>
      <w:lvlJc w:val="left"/>
      <w:pPr>
        <w:tabs>
          <w:tab w:val="num" w:pos="3600"/>
        </w:tabs>
        <w:ind w:left="3600" w:hanging="360"/>
      </w:pPr>
      <w:rPr>
        <w:rFonts w:ascii="Times New Roman" w:hAnsi="Times New Roman" w:hint="default"/>
      </w:rPr>
    </w:lvl>
    <w:lvl w:ilvl="5" w:tplc="227063C0" w:tentative="1">
      <w:start w:val="1"/>
      <w:numFmt w:val="bullet"/>
      <w:lvlText w:val="•"/>
      <w:lvlJc w:val="left"/>
      <w:pPr>
        <w:tabs>
          <w:tab w:val="num" w:pos="4320"/>
        </w:tabs>
        <w:ind w:left="4320" w:hanging="360"/>
      </w:pPr>
      <w:rPr>
        <w:rFonts w:ascii="Times New Roman" w:hAnsi="Times New Roman" w:hint="default"/>
      </w:rPr>
    </w:lvl>
    <w:lvl w:ilvl="6" w:tplc="458A3CAE" w:tentative="1">
      <w:start w:val="1"/>
      <w:numFmt w:val="bullet"/>
      <w:lvlText w:val="•"/>
      <w:lvlJc w:val="left"/>
      <w:pPr>
        <w:tabs>
          <w:tab w:val="num" w:pos="5040"/>
        </w:tabs>
        <w:ind w:left="5040" w:hanging="360"/>
      </w:pPr>
      <w:rPr>
        <w:rFonts w:ascii="Times New Roman" w:hAnsi="Times New Roman" w:hint="default"/>
      </w:rPr>
    </w:lvl>
    <w:lvl w:ilvl="7" w:tplc="378A34D4" w:tentative="1">
      <w:start w:val="1"/>
      <w:numFmt w:val="bullet"/>
      <w:lvlText w:val="•"/>
      <w:lvlJc w:val="left"/>
      <w:pPr>
        <w:tabs>
          <w:tab w:val="num" w:pos="5760"/>
        </w:tabs>
        <w:ind w:left="5760" w:hanging="360"/>
      </w:pPr>
      <w:rPr>
        <w:rFonts w:ascii="Times New Roman" w:hAnsi="Times New Roman" w:hint="default"/>
      </w:rPr>
    </w:lvl>
    <w:lvl w:ilvl="8" w:tplc="F0849E9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9646E8"/>
    <w:multiLevelType w:val="hybridMultilevel"/>
    <w:tmpl w:val="0060D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B2416F6"/>
    <w:multiLevelType w:val="hybridMultilevel"/>
    <w:tmpl w:val="4662A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5B7954"/>
    <w:multiLevelType w:val="hybridMultilevel"/>
    <w:tmpl w:val="B4BC0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DD890DA"/>
    <w:multiLevelType w:val="hybridMultilevel"/>
    <w:tmpl w:val="F5446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BA3280"/>
    <w:multiLevelType w:val="hybridMultilevel"/>
    <w:tmpl w:val="1CF2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820BDB"/>
    <w:multiLevelType w:val="hybridMultilevel"/>
    <w:tmpl w:val="00FE62C4"/>
    <w:lvl w:ilvl="0" w:tplc="AE8CC914">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AFD591"/>
    <w:multiLevelType w:val="hybridMultilevel"/>
    <w:tmpl w:val="DBFC8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AC73D8"/>
    <w:multiLevelType w:val="multilevel"/>
    <w:tmpl w:val="FA401A60"/>
    <w:lvl w:ilvl="0">
      <w:start w:val="1"/>
      <w:numFmt w:val="decimal"/>
      <w:lvlText w:val="%1."/>
      <w:lvlJc w:val="left"/>
      <w:pPr>
        <w:tabs>
          <w:tab w:val="num" w:pos="720"/>
        </w:tabs>
        <w:ind w:left="720" w:hanging="360"/>
      </w:pPr>
      <w:rPr>
        <w:rFonts w:hint="default"/>
        <w:color w:val="auto"/>
        <w:sz w:val="1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D33E5F"/>
    <w:multiLevelType w:val="multilevel"/>
    <w:tmpl w:val="F3DCCAE6"/>
    <w:lvl w:ilvl="0">
      <w:start w:val="1"/>
      <w:numFmt w:val="decimal"/>
      <w:lvlText w:val="%1."/>
      <w:lvlJc w:val="left"/>
      <w:pPr>
        <w:tabs>
          <w:tab w:val="num" w:pos="720"/>
        </w:tabs>
        <w:ind w:left="720" w:hanging="360"/>
      </w:pPr>
      <w:rPr>
        <w:rFonts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5F715D"/>
    <w:multiLevelType w:val="hybridMultilevel"/>
    <w:tmpl w:val="B5121A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3F6045"/>
    <w:multiLevelType w:val="hybridMultilevel"/>
    <w:tmpl w:val="E14A6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176F15"/>
    <w:multiLevelType w:val="hybridMultilevel"/>
    <w:tmpl w:val="8BD4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BF1421"/>
    <w:multiLevelType w:val="hybridMultilevel"/>
    <w:tmpl w:val="C516594C"/>
    <w:lvl w:ilvl="0" w:tplc="AE8CC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12"/>
  </w:num>
  <w:num w:numId="4">
    <w:abstractNumId w:val="38"/>
  </w:num>
  <w:num w:numId="5">
    <w:abstractNumId w:val="26"/>
  </w:num>
  <w:num w:numId="6">
    <w:abstractNumId w:val="14"/>
  </w:num>
  <w:num w:numId="7">
    <w:abstractNumId w:val="31"/>
  </w:num>
  <w:num w:numId="8">
    <w:abstractNumId w:val="32"/>
  </w:num>
  <w:num w:numId="9">
    <w:abstractNumId w:val="11"/>
  </w:num>
  <w:num w:numId="10">
    <w:abstractNumId w:val="40"/>
  </w:num>
  <w:num w:numId="11">
    <w:abstractNumId w:val="21"/>
  </w:num>
  <w:num w:numId="12">
    <w:abstractNumId w:val="10"/>
  </w:num>
  <w:num w:numId="13">
    <w:abstractNumId w:val="28"/>
  </w:num>
  <w:num w:numId="14">
    <w:abstractNumId w:val="0"/>
  </w:num>
  <w:num w:numId="15">
    <w:abstractNumId w:val="37"/>
  </w:num>
  <w:num w:numId="16">
    <w:abstractNumId w:val="30"/>
  </w:num>
  <w:num w:numId="17">
    <w:abstractNumId w:val="45"/>
  </w:num>
  <w:num w:numId="18">
    <w:abstractNumId w:val="5"/>
  </w:num>
  <w:num w:numId="19">
    <w:abstractNumId w:val="2"/>
  </w:num>
  <w:num w:numId="20">
    <w:abstractNumId w:val="44"/>
  </w:num>
  <w:num w:numId="21">
    <w:abstractNumId w:val="15"/>
  </w:num>
  <w:num w:numId="22">
    <w:abstractNumId w:val="13"/>
  </w:num>
  <w:num w:numId="23">
    <w:abstractNumId w:val="36"/>
  </w:num>
  <w:num w:numId="24">
    <w:abstractNumId w:val="25"/>
  </w:num>
  <w:num w:numId="25">
    <w:abstractNumId w:val="4"/>
  </w:num>
  <w:num w:numId="26">
    <w:abstractNumId w:val="6"/>
  </w:num>
  <w:num w:numId="27">
    <w:abstractNumId w:val="35"/>
  </w:num>
  <w:num w:numId="28">
    <w:abstractNumId w:val="19"/>
  </w:num>
  <w:num w:numId="29">
    <w:abstractNumId w:val="34"/>
  </w:num>
  <w:num w:numId="30">
    <w:abstractNumId w:val="7"/>
  </w:num>
  <w:num w:numId="31">
    <w:abstractNumId w:val="22"/>
  </w:num>
  <w:num w:numId="32">
    <w:abstractNumId w:val="24"/>
  </w:num>
  <w:num w:numId="33">
    <w:abstractNumId w:val="17"/>
  </w:num>
  <w:num w:numId="34">
    <w:abstractNumId w:val="16"/>
  </w:num>
  <w:num w:numId="35">
    <w:abstractNumId w:val="18"/>
  </w:num>
  <w:num w:numId="36">
    <w:abstractNumId w:val="39"/>
  </w:num>
  <w:num w:numId="37">
    <w:abstractNumId w:val="33"/>
  </w:num>
  <w:num w:numId="38">
    <w:abstractNumId w:val="8"/>
  </w:num>
  <w:num w:numId="39">
    <w:abstractNumId w:val="42"/>
  </w:num>
  <w:num w:numId="40">
    <w:abstractNumId w:val="41"/>
  </w:num>
  <w:num w:numId="41">
    <w:abstractNumId w:val="1"/>
  </w:num>
  <w:num w:numId="42">
    <w:abstractNumId w:val="46"/>
  </w:num>
  <w:num w:numId="43">
    <w:abstractNumId w:val="20"/>
  </w:num>
  <w:num w:numId="44">
    <w:abstractNumId w:val="23"/>
  </w:num>
  <w:num w:numId="45">
    <w:abstractNumId w:val="29"/>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2D"/>
    <w:rsid w:val="00003B9F"/>
    <w:rsid w:val="00010331"/>
    <w:rsid w:val="00010EB3"/>
    <w:rsid w:val="000115A7"/>
    <w:rsid w:val="00016A21"/>
    <w:rsid w:val="00016BA8"/>
    <w:rsid w:val="00025F02"/>
    <w:rsid w:val="00031F04"/>
    <w:rsid w:val="00040377"/>
    <w:rsid w:val="00042747"/>
    <w:rsid w:val="00044BA6"/>
    <w:rsid w:val="00044FA2"/>
    <w:rsid w:val="00045F4B"/>
    <w:rsid w:val="00050E21"/>
    <w:rsid w:val="000530F5"/>
    <w:rsid w:val="00060FFD"/>
    <w:rsid w:val="00061333"/>
    <w:rsid w:val="00061E89"/>
    <w:rsid w:val="000668F1"/>
    <w:rsid w:val="00075590"/>
    <w:rsid w:val="00081A07"/>
    <w:rsid w:val="000854EB"/>
    <w:rsid w:val="000878E6"/>
    <w:rsid w:val="00093CEA"/>
    <w:rsid w:val="00096393"/>
    <w:rsid w:val="000A447A"/>
    <w:rsid w:val="000A631C"/>
    <w:rsid w:val="000A64A3"/>
    <w:rsid w:val="000A7E2D"/>
    <w:rsid w:val="000B0C8C"/>
    <w:rsid w:val="000B3E24"/>
    <w:rsid w:val="000B6FDA"/>
    <w:rsid w:val="000C0AC3"/>
    <w:rsid w:val="000C0AFD"/>
    <w:rsid w:val="000C4B27"/>
    <w:rsid w:val="000D0EA2"/>
    <w:rsid w:val="000D29CD"/>
    <w:rsid w:val="000D3005"/>
    <w:rsid w:val="000D541F"/>
    <w:rsid w:val="000D5956"/>
    <w:rsid w:val="000D666C"/>
    <w:rsid w:val="000E16CC"/>
    <w:rsid w:val="000E6EFD"/>
    <w:rsid w:val="000F0879"/>
    <w:rsid w:val="000F1759"/>
    <w:rsid w:val="000F6040"/>
    <w:rsid w:val="000F68A0"/>
    <w:rsid w:val="001048A3"/>
    <w:rsid w:val="001053A7"/>
    <w:rsid w:val="00105867"/>
    <w:rsid w:val="00131778"/>
    <w:rsid w:val="001351F0"/>
    <w:rsid w:val="00137C52"/>
    <w:rsid w:val="0014185E"/>
    <w:rsid w:val="001467F5"/>
    <w:rsid w:val="001471FC"/>
    <w:rsid w:val="00147DD8"/>
    <w:rsid w:val="00151D41"/>
    <w:rsid w:val="00156560"/>
    <w:rsid w:val="00171A29"/>
    <w:rsid w:val="00172D51"/>
    <w:rsid w:val="00175209"/>
    <w:rsid w:val="0018594A"/>
    <w:rsid w:val="00186235"/>
    <w:rsid w:val="0019183E"/>
    <w:rsid w:val="0019222C"/>
    <w:rsid w:val="001964CF"/>
    <w:rsid w:val="001A276E"/>
    <w:rsid w:val="001A3F7D"/>
    <w:rsid w:val="001A47BE"/>
    <w:rsid w:val="001A49A9"/>
    <w:rsid w:val="001B2DBF"/>
    <w:rsid w:val="001B4BB5"/>
    <w:rsid w:val="001B4D09"/>
    <w:rsid w:val="001B50EF"/>
    <w:rsid w:val="001C08DC"/>
    <w:rsid w:val="001C301B"/>
    <w:rsid w:val="001D1148"/>
    <w:rsid w:val="001D3E85"/>
    <w:rsid w:val="001E3D4C"/>
    <w:rsid w:val="001F46FB"/>
    <w:rsid w:val="001F730F"/>
    <w:rsid w:val="0020146E"/>
    <w:rsid w:val="0020225E"/>
    <w:rsid w:val="002052F1"/>
    <w:rsid w:val="00206CF4"/>
    <w:rsid w:val="00220E01"/>
    <w:rsid w:val="00221386"/>
    <w:rsid w:val="002261CA"/>
    <w:rsid w:val="00233735"/>
    <w:rsid w:val="00234DE8"/>
    <w:rsid w:val="00241E6B"/>
    <w:rsid w:val="00252CE0"/>
    <w:rsid w:val="00256C31"/>
    <w:rsid w:val="00265145"/>
    <w:rsid w:val="002744EE"/>
    <w:rsid w:val="00274682"/>
    <w:rsid w:val="00276C59"/>
    <w:rsid w:val="00281EFC"/>
    <w:rsid w:val="00292906"/>
    <w:rsid w:val="00295FC6"/>
    <w:rsid w:val="002A4B21"/>
    <w:rsid w:val="002B02FD"/>
    <w:rsid w:val="002B099A"/>
    <w:rsid w:val="002B117C"/>
    <w:rsid w:val="002B1CDC"/>
    <w:rsid w:val="002B34EA"/>
    <w:rsid w:val="002D03A1"/>
    <w:rsid w:val="002D1959"/>
    <w:rsid w:val="002E0041"/>
    <w:rsid w:val="002F04BE"/>
    <w:rsid w:val="002F1355"/>
    <w:rsid w:val="002F5C1C"/>
    <w:rsid w:val="002F6D7E"/>
    <w:rsid w:val="00305BAA"/>
    <w:rsid w:val="00311BEF"/>
    <w:rsid w:val="00325DBA"/>
    <w:rsid w:val="0032707E"/>
    <w:rsid w:val="00330492"/>
    <w:rsid w:val="00331F11"/>
    <w:rsid w:val="00332B99"/>
    <w:rsid w:val="00336418"/>
    <w:rsid w:val="00340D28"/>
    <w:rsid w:val="00347DD0"/>
    <w:rsid w:val="003510FE"/>
    <w:rsid w:val="003544DA"/>
    <w:rsid w:val="00360A23"/>
    <w:rsid w:val="00367885"/>
    <w:rsid w:val="003718DB"/>
    <w:rsid w:val="003724B8"/>
    <w:rsid w:val="00387FB5"/>
    <w:rsid w:val="003905E8"/>
    <w:rsid w:val="00390D71"/>
    <w:rsid w:val="003916E6"/>
    <w:rsid w:val="003942D2"/>
    <w:rsid w:val="003A01AF"/>
    <w:rsid w:val="003A034C"/>
    <w:rsid w:val="003A2F79"/>
    <w:rsid w:val="003A7FC3"/>
    <w:rsid w:val="003B0DE2"/>
    <w:rsid w:val="003B2BF3"/>
    <w:rsid w:val="003D0E7A"/>
    <w:rsid w:val="003D1B39"/>
    <w:rsid w:val="003D578C"/>
    <w:rsid w:val="003E765C"/>
    <w:rsid w:val="003F0EBC"/>
    <w:rsid w:val="003F4808"/>
    <w:rsid w:val="00401C0D"/>
    <w:rsid w:val="0040511A"/>
    <w:rsid w:val="00423412"/>
    <w:rsid w:val="004363ED"/>
    <w:rsid w:val="0043779B"/>
    <w:rsid w:val="004408AA"/>
    <w:rsid w:val="00442559"/>
    <w:rsid w:val="00443865"/>
    <w:rsid w:val="00444A68"/>
    <w:rsid w:val="00445C46"/>
    <w:rsid w:val="004479EA"/>
    <w:rsid w:val="00456951"/>
    <w:rsid w:val="00456AF8"/>
    <w:rsid w:val="0046057A"/>
    <w:rsid w:val="004715FD"/>
    <w:rsid w:val="00473A4C"/>
    <w:rsid w:val="00477FD0"/>
    <w:rsid w:val="004939D3"/>
    <w:rsid w:val="00494C5A"/>
    <w:rsid w:val="004A40B6"/>
    <w:rsid w:val="004A561C"/>
    <w:rsid w:val="004A6CC5"/>
    <w:rsid w:val="004C1F06"/>
    <w:rsid w:val="004C5AE0"/>
    <w:rsid w:val="004C78B8"/>
    <w:rsid w:val="004C7AA0"/>
    <w:rsid w:val="004D6A72"/>
    <w:rsid w:val="004D73F7"/>
    <w:rsid w:val="004E1566"/>
    <w:rsid w:val="004E215A"/>
    <w:rsid w:val="004F0BB3"/>
    <w:rsid w:val="004F1CBF"/>
    <w:rsid w:val="004F4269"/>
    <w:rsid w:val="004F7902"/>
    <w:rsid w:val="0051185E"/>
    <w:rsid w:val="00515C6A"/>
    <w:rsid w:val="005237CA"/>
    <w:rsid w:val="00524375"/>
    <w:rsid w:val="00530675"/>
    <w:rsid w:val="00531C7E"/>
    <w:rsid w:val="00535188"/>
    <w:rsid w:val="00541AB6"/>
    <w:rsid w:val="005444FD"/>
    <w:rsid w:val="005450F7"/>
    <w:rsid w:val="00553C3E"/>
    <w:rsid w:val="00557020"/>
    <w:rsid w:val="0056278A"/>
    <w:rsid w:val="00564D23"/>
    <w:rsid w:val="00565613"/>
    <w:rsid w:val="00571627"/>
    <w:rsid w:val="00571AA3"/>
    <w:rsid w:val="0057323A"/>
    <w:rsid w:val="0057460B"/>
    <w:rsid w:val="00582144"/>
    <w:rsid w:val="00583266"/>
    <w:rsid w:val="0058497B"/>
    <w:rsid w:val="00584EF2"/>
    <w:rsid w:val="00585BEB"/>
    <w:rsid w:val="005920A2"/>
    <w:rsid w:val="005936EC"/>
    <w:rsid w:val="00593BBA"/>
    <w:rsid w:val="00593E8E"/>
    <w:rsid w:val="00593EE9"/>
    <w:rsid w:val="005B120E"/>
    <w:rsid w:val="005C759F"/>
    <w:rsid w:val="005D0EBF"/>
    <w:rsid w:val="005D40F9"/>
    <w:rsid w:val="005D5459"/>
    <w:rsid w:val="005F0E17"/>
    <w:rsid w:val="006031FB"/>
    <w:rsid w:val="00604EBC"/>
    <w:rsid w:val="00607DF0"/>
    <w:rsid w:val="006110D6"/>
    <w:rsid w:val="00613191"/>
    <w:rsid w:val="00613DDB"/>
    <w:rsid w:val="00615666"/>
    <w:rsid w:val="006208B9"/>
    <w:rsid w:val="00625183"/>
    <w:rsid w:val="006305BC"/>
    <w:rsid w:val="0063145F"/>
    <w:rsid w:val="00635C60"/>
    <w:rsid w:val="006404D3"/>
    <w:rsid w:val="0065586E"/>
    <w:rsid w:val="00661163"/>
    <w:rsid w:val="006621BB"/>
    <w:rsid w:val="00664710"/>
    <w:rsid w:val="00670793"/>
    <w:rsid w:val="00672DA6"/>
    <w:rsid w:val="00673EF8"/>
    <w:rsid w:val="0069243E"/>
    <w:rsid w:val="00692775"/>
    <w:rsid w:val="00695133"/>
    <w:rsid w:val="00695D32"/>
    <w:rsid w:val="006B2FC2"/>
    <w:rsid w:val="006B4A40"/>
    <w:rsid w:val="006C037E"/>
    <w:rsid w:val="006D04EE"/>
    <w:rsid w:val="006D3337"/>
    <w:rsid w:val="006D4098"/>
    <w:rsid w:val="006D419A"/>
    <w:rsid w:val="006D56EE"/>
    <w:rsid w:val="006E2BBA"/>
    <w:rsid w:val="006E4E5F"/>
    <w:rsid w:val="006E56A1"/>
    <w:rsid w:val="006F1265"/>
    <w:rsid w:val="006F7B00"/>
    <w:rsid w:val="00714F30"/>
    <w:rsid w:val="0072048D"/>
    <w:rsid w:val="007257D9"/>
    <w:rsid w:val="00731C92"/>
    <w:rsid w:val="00731E9A"/>
    <w:rsid w:val="00732268"/>
    <w:rsid w:val="00735083"/>
    <w:rsid w:val="00735831"/>
    <w:rsid w:val="00735ED1"/>
    <w:rsid w:val="0074532A"/>
    <w:rsid w:val="00750301"/>
    <w:rsid w:val="007516C5"/>
    <w:rsid w:val="00753BCD"/>
    <w:rsid w:val="007556D4"/>
    <w:rsid w:val="00761EC1"/>
    <w:rsid w:val="0076672E"/>
    <w:rsid w:val="007716FF"/>
    <w:rsid w:val="007717A3"/>
    <w:rsid w:val="00773F45"/>
    <w:rsid w:val="00777C39"/>
    <w:rsid w:val="00783472"/>
    <w:rsid w:val="00797CE6"/>
    <w:rsid w:val="007A510C"/>
    <w:rsid w:val="007A5841"/>
    <w:rsid w:val="007B093A"/>
    <w:rsid w:val="007B0F31"/>
    <w:rsid w:val="007B2CA1"/>
    <w:rsid w:val="007B45A2"/>
    <w:rsid w:val="007B47B9"/>
    <w:rsid w:val="007B667B"/>
    <w:rsid w:val="007C03B7"/>
    <w:rsid w:val="007C11E4"/>
    <w:rsid w:val="007C206D"/>
    <w:rsid w:val="007C5BDD"/>
    <w:rsid w:val="007D3BA9"/>
    <w:rsid w:val="007E3CF8"/>
    <w:rsid w:val="007E75CB"/>
    <w:rsid w:val="007F6357"/>
    <w:rsid w:val="008006E1"/>
    <w:rsid w:val="00804814"/>
    <w:rsid w:val="008051E5"/>
    <w:rsid w:val="00811DEE"/>
    <w:rsid w:val="00815B37"/>
    <w:rsid w:val="008174DF"/>
    <w:rsid w:val="00817600"/>
    <w:rsid w:val="00826745"/>
    <w:rsid w:val="008341C0"/>
    <w:rsid w:val="00834440"/>
    <w:rsid w:val="00844000"/>
    <w:rsid w:val="0085068C"/>
    <w:rsid w:val="00852D59"/>
    <w:rsid w:val="00853131"/>
    <w:rsid w:val="00854F65"/>
    <w:rsid w:val="00864470"/>
    <w:rsid w:val="0087002C"/>
    <w:rsid w:val="00887EAC"/>
    <w:rsid w:val="00892918"/>
    <w:rsid w:val="00894BF2"/>
    <w:rsid w:val="008A14C5"/>
    <w:rsid w:val="008A16F0"/>
    <w:rsid w:val="008A1E3C"/>
    <w:rsid w:val="008A46F1"/>
    <w:rsid w:val="008A47AD"/>
    <w:rsid w:val="008B1039"/>
    <w:rsid w:val="008B624E"/>
    <w:rsid w:val="008B7891"/>
    <w:rsid w:val="008C0F11"/>
    <w:rsid w:val="008C1F4D"/>
    <w:rsid w:val="008C3534"/>
    <w:rsid w:val="008D245A"/>
    <w:rsid w:val="008D75CF"/>
    <w:rsid w:val="008E7E14"/>
    <w:rsid w:val="008F4D6D"/>
    <w:rsid w:val="00902FAE"/>
    <w:rsid w:val="00905A1E"/>
    <w:rsid w:val="009072C6"/>
    <w:rsid w:val="0090753F"/>
    <w:rsid w:val="00911933"/>
    <w:rsid w:val="0092055A"/>
    <w:rsid w:val="009208E5"/>
    <w:rsid w:val="00923F23"/>
    <w:rsid w:val="00940DFC"/>
    <w:rsid w:val="009434D0"/>
    <w:rsid w:val="00947478"/>
    <w:rsid w:val="00950C27"/>
    <w:rsid w:val="00952E2A"/>
    <w:rsid w:val="0095514B"/>
    <w:rsid w:val="0096119E"/>
    <w:rsid w:val="00962C1D"/>
    <w:rsid w:val="00972D67"/>
    <w:rsid w:val="009750D3"/>
    <w:rsid w:val="009909EB"/>
    <w:rsid w:val="009A388F"/>
    <w:rsid w:val="009B151C"/>
    <w:rsid w:val="009B4211"/>
    <w:rsid w:val="009B4A47"/>
    <w:rsid w:val="009B7991"/>
    <w:rsid w:val="009C43EF"/>
    <w:rsid w:val="009C6794"/>
    <w:rsid w:val="009D1619"/>
    <w:rsid w:val="009D69E6"/>
    <w:rsid w:val="009E5703"/>
    <w:rsid w:val="009F4042"/>
    <w:rsid w:val="00A00E51"/>
    <w:rsid w:val="00A030A4"/>
    <w:rsid w:val="00A03E17"/>
    <w:rsid w:val="00A06B52"/>
    <w:rsid w:val="00A136E3"/>
    <w:rsid w:val="00A13CAC"/>
    <w:rsid w:val="00A20D14"/>
    <w:rsid w:val="00A23314"/>
    <w:rsid w:val="00A23778"/>
    <w:rsid w:val="00A259A3"/>
    <w:rsid w:val="00A25DAB"/>
    <w:rsid w:val="00A3731D"/>
    <w:rsid w:val="00A41894"/>
    <w:rsid w:val="00A42ED0"/>
    <w:rsid w:val="00A43BE9"/>
    <w:rsid w:val="00A50D10"/>
    <w:rsid w:val="00A60EB9"/>
    <w:rsid w:val="00A61245"/>
    <w:rsid w:val="00A62256"/>
    <w:rsid w:val="00A62A6E"/>
    <w:rsid w:val="00A72506"/>
    <w:rsid w:val="00A76A25"/>
    <w:rsid w:val="00A77AE5"/>
    <w:rsid w:val="00A83124"/>
    <w:rsid w:val="00A9672F"/>
    <w:rsid w:val="00A97BCB"/>
    <w:rsid w:val="00AA18BA"/>
    <w:rsid w:val="00AA1CBE"/>
    <w:rsid w:val="00AA461A"/>
    <w:rsid w:val="00AA4910"/>
    <w:rsid w:val="00AA6257"/>
    <w:rsid w:val="00AA6CCF"/>
    <w:rsid w:val="00AB5EE5"/>
    <w:rsid w:val="00AC277E"/>
    <w:rsid w:val="00AC33E3"/>
    <w:rsid w:val="00AC7AA7"/>
    <w:rsid w:val="00AD1CBC"/>
    <w:rsid w:val="00AD316E"/>
    <w:rsid w:val="00AD5CC8"/>
    <w:rsid w:val="00AE6030"/>
    <w:rsid w:val="00AE73D3"/>
    <w:rsid w:val="00AF138E"/>
    <w:rsid w:val="00B06119"/>
    <w:rsid w:val="00B26F15"/>
    <w:rsid w:val="00B43A24"/>
    <w:rsid w:val="00B440E0"/>
    <w:rsid w:val="00B47700"/>
    <w:rsid w:val="00B50E22"/>
    <w:rsid w:val="00B512D8"/>
    <w:rsid w:val="00B51F0D"/>
    <w:rsid w:val="00B52EA2"/>
    <w:rsid w:val="00B53322"/>
    <w:rsid w:val="00B575A4"/>
    <w:rsid w:val="00B65F07"/>
    <w:rsid w:val="00B7063F"/>
    <w:rsid w:val="00B713C4"/>
    <w:rsid w:val="00B76295"/>
    <w:rsid w:val="00B7635A"/>
    <w:rsid w:val="00B80BAD"/>
    <w:rsid w:val="00B822BA"/>
    <w:rsid w:val="00B834E9"/>
    <w:rsid w:val="00B83B9B"/>
    <w:rsid w:val="00B8533E"/>
    <w:rsid w:val="00BB27DA"/>
    <w:rsid w:val="00BB3CB7"/>
    <w:rsid w:val="00BC127F"/>
    <w:rsid w:val="00BC173F"/>
    <w:rsid w:val="00BC1A81"/>
    <w:rsid w:val="00BC4D07"/>
    <w:rsid w:val="00BC4FF9"/>
    <w:rsid w:val="00BD66C1"/>
    <w:rsid w:val="00BE2B35"/>
    <w:rsid w:val="00BE4EA9"/>
    <w:rsid w:val="00BE7334"/>
    <w:rsid w:val="00BF1FF7"/>
    <w:rsid w:val="00BF7D88"/>
    <w:rsid w:val="00BF7FE4"/>
    <w:rsid w:val="00C04693"/>
    <w:rsid w:val="00C06675"/>
    <w:rsid w:val="00C12012"/>
    <w:rsid w:val="00C13310"/>
    <w:rsid w:val="00C14978"/>
    <w:rsid w:val="00C16E43"/>
    <w:rsid w:val="00C23D67"/>
    <w:rsid w:val="00C26338"/>
    <w:rsid w:val="00C30D98"/>
    <w:rsid w:val="00C34F14"/>
    <w:rsid w:val="00C405D4"/>
    <w:rsid w:val="00C50BB6"/>
    <w:rsid w:val="00C52618"/>
    <w:rsid w:val="00C52935"/>
    <w:rsid w:val="00C544B6"/>
    <w:rsid w:val="00C54E47"/>
    <w:rsid w:val="00C56297"/>
    <w:rsid w:val="00C6265B"/>
    <w:rsid w:val="00C62EE1"/>
    <w:rsid w:val="00C63E9B"/>
    <w:rsid w:val="00C642DF"/>
    <w:rsid w:val="00C64979"/>
    <w:rsid w:val="00C659EF"/>
    <w:rsid w:val="00C7061D"/>
    <w:rsid w:val="00C715B5"/>
    <w:rsid w:val="00C715DD"/>
    <w:rsid w:val="00C7204F"/>
    <w:rsid w:val="00C74754"/>
    <w:rsid w:val="00C74955"/>
    <w:rsid w:val="00C74DCA"/>
    <w:rsid w:val="00C76986"/>
    <w:rsid w:val="00C8052F"/>
    <w:rsid w:val="00C842BE"/>
    <w:rsid w:val="00C84804"/>
    <w:rsid w:val="00C86155"/>
    <w:rsid w:val="00C87E77"/>
    <w:rsid w:val="00C9520C"/>
    <w:rsid w:val="00C9646E"/>
    <w:rsid w:val="00CB2AD0"/>
    <w:rsid w:val="00CB352D"/>
    <w:rsid w:val="00CB4251"/>
    <w:rsid w:val="00CB5132"/>
    <w:rsid w:val="00CB5C35"/>
    <w:rsid w:val="00CB759C"/>
    <w:rsid w:val="00CC2460"/>
    <w:rsid w:val="00CC57E9"/>
    <w:rsid w:val="00CD445B"/>
    <w:rsid w:val="00CD60B1"/>
    <w:rsid w:val="00CD6D3E"/>
    <w:rsid w:val="00CE0306"/>
    <w:rsid w:val="00CE0A5F"/>
    <w:rsid w:val="00CE223A"/>
    <w:rsid w:val="00CE3A96"/>
    <w:rsid w:val="00CE6F85"/>
    <w:rsid w:val="00CE7EE8"/>
    <w:rsid w:val="00CF1690"/>
    <w:rsid w:val="00D02BC5"/>
    <w:rsid w:val="00D0304F"/>
    <w:rsid w:val="00D076C5"/>
    <w:rsid w:val="00D156F7"/>
    <w:rsid w:val="00D166A7"/>
    <w:rsid w:val="00D177D5"/>
    <w:rsid w:val="00D21845"/>
    <w:rsid w:val="00D22586"/>
    <w:rsid w:val="00D23C25"/>
    <w:rsid w:val="00D26DB4"/>
    <w:rsid w:val="00D333BC"/>
    <w:rsid w:val="00D3519C"/>
    <w:rsid w:val="00D4090C"/>
    <w:rsid w:val="00D445A4"/>
    <w:rsid w:val="00D466BD"/>
    <w:rsid w:val="00D473CE"/>
    <w:rsid w:val="00D5557F"/>
    <w:rsid w:val="00D71A35"/>
    <w:rsid w:val="00D84781"/>
    <w:rsid w:val="00D87985"/>
    <w:rsid w:val="00D93FAE"/>
    <w:rsid w:val="00D94DCA"/>
    <w:rsid w:val="00DA1E64"/>
    <w:rsid w:val="00DA496F"/>
    <w:rsid w:val="00DA53B6"/>
    <w:rsid w:val="00DA7AFE"/>
    <w:rsid w:val="00DB3AED"/>
    <w:rsid w:val="00DB4457"/>
    <w:rsid w:val="00DB71AA"/>
    <w:rsid w:val="00DC098E"/>
    <w:rsid w:val="00DC2514"/>
    <w:rsid w:val="00DD33E0"/>
    <w:rsid w:val="00DD7C7D"/>
    <w:rsid w:val="00DE156B"/>
    <w:rsid w:val="00DE3F2A"/>
    <w:rsid w:val="00DF08BA"/>
    <w:rsid w:val="00DF33A0"/>
    <w:rsid w:val="00DF3B90"/>
    <w:rsid w:val="00DF406F"/>
    <w:rsid w:val="00DF46DC"/>
    <w:rsid w:val="00DF4812"/>
    <w:rsid w:val="00DF549C"/>
    <w:rsid w:val="00E0002F"/>
    <w:rsid w:val="00E004ED"/>
    <w:rsid w:val="00E0501C"/>
    <w:rsid w:val="00E05627"/>
    <w:rsid w:val="00E23D03"/>
    <w:rsid w:val="00E315CD"/>
    <w:rsid w:val="00E34C0A"/>
    <w:rsid w:val="00E40DCE"/>
    <w:rsid w:val="00E4137E"/>
    <w:rsid w:val="00E43F40"/>
    <w:rsid w:val="00E4765B"/>
    <w:rsid w:val="00E524AE"/>
    <w:rsid w:val="00E5569A"/>
    <w:rsid w:val="00E56FC8"/>
    <w:rsid w:val="00E706DF"/>
    <w:rsid w:val="00E71E7E"/>
    <w:rsid w:val="00E72A60"/>
    <w:rsid w:val="00E73EEF"/>
    <w:rsid w:val="00E75703"/>
    <w:rsid w:val="00E8327B"/>
    <w:rsid w:val="00E85992"/>
    <w:rsid w:val="00E9016D"/>
    <w:rsid w:val="00E920E0"/>
    <w:rsid w:val="00E93129"/>
    <w:rsid w:val="00E95B61"/>
    <w:rsid w:val="00EA0FFF"/>
    <w:rsid w:val="00EA1B60"/>
    <w:rsid w:val="00EA5DBA"/>
    <w:rsid w:val="00EB0BEC"/>
    <w:rsid w:val="00EB5C70"/>
    <w:rsid w:val="00ED7101"/>
    <w:rsid w:val="00ED7EDB"/>
    <w:rsid w:val="00EE5196"/>
    <w:rsid w:val="00EE6B1F"/>
    <w:rsid w:val="00EE6D35"/>
    <w:rsid w:val="00EE77B0"/>
    <w:rsid w:val="00EF28D3"/>
    <w:rsid w:val="00EF5273"/>
    <w:rsid w:val="00F01CBE"/>
    <w:rsid w:val="00F05543"/>
    <w:rsid w:val="00F11023"/>
    <w:rsid w:val="00F13D6D"/>
    <w:rsid w:val="00F147F3"/>
    <w:rsid w:val="00F159D7"/>
    <w:rsid w:val="00F179BA"/>
    <w:rsid w:val="00F2022C"/>
    <w:rsid w:val="00F208CB"/>
    <w:rsid w:val="00F20C9F"/>
    <w:rsid w:val="00F20D34"/>
    <w:rsid w:val="00F23003"/>
    <w:rsid w:val="00F251EF"/>
    <w:rsid w:val="00F25C06"/>
    <w:rsid w:val="00F33805"/>
    <w:rsid w:val="00F36482"/>
    <w:rsid w:val="00F37826"/>
    <w:rsid w:val="00F40430"/>
    <w:rsid w:val="00F43570"/>
    <w:rsid w:val="00F43D47"/>
    <w:rsid w:val="00F50B68"/>
    <w:rsid w:val="00F540DE"/>
    <w:rsid w:val="00F5740D"/>
    <w:rsid w:val="00F613F6"/>
    <w:rsid w:val="00F625D7"/>
    <w:rsid w:val="00F626DC"/>
    <w:rsid w:val="00F72D25"/>
    <w:rsid w:val="00F77557"/>
    <w:rsid w:val="00F810F3"/>
    <w:rsid w:val="00F828C4"/>
    <w:rsid w:val="00F9028E"/>
    <w:rsid w:val="00F9621B"/>
    <w:rsid w:val="00F96E3A"/>
    <w:rsid w:val="00FA262B"/>
    <w:rsid w:val="00FA3002"/>
    <w:rsid w:val="00FA37C4"/>
    <w:rsid w:val="00FB2CB5"/>
    <w:rsid w:val="00FB3B33"/>
    <w:rsid w:val="00FC48E3"/>
    <w:rsid w:val="00FC4E6E"/>
    <w:rsid w:val="00FC5DD0"/>
    <w:rsid w:val="00FC77B8"/>
    <w:rsid w:val="00FD0E55"/>
    <w:rsid w:val="00FD1D02"/>
    <w:rsid w:val="00FD357D"/>
    <w:rsid w:val="00FD4AED"/>
    <w:rsid w:val="00FD4C9E"/>
    <w:rsid w:val="00FF1A97"/>
    <w:rsid w:val="00FF1EE9"/>
    <w:rsid w:val="00FF31DF"/>
    <w:rsid w:val="00FF4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00C1DF-90D6-4ACB-BB70-94C422C2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E01"/>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7E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E2D"/>
  </w:style>
  <w:style w:type="paragraph" w:styleId="Fuzeile">
    <w:name w:val="footer"/>
    <w:basedOn w:val="Standard"/>
    <w:link w:val="FuzeileZchn"/>
    <w:uiPriority w:val="99"/>
    <w:unhideWhenUsed/>
    <w:rsid w:val="000A7E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E2D"/>
  </w:style>
  <w:style w:type="paragraph" w:styleId="Sprechblasentext">
    <w:name w:val="Balloon Text"/>
    <w:basedOn w:val="Standard"/>
    <w:link w:val="SprechblasentextZchn"/>
    <w:uiPriority w:val="99"/>
    <w:semiHidden/>
    <w:unhideWhenUsed/>
    <w:rsid w:val="000A7E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E2D"/>
    <w:rPr>
      <w:rFonts w:ascii="Tahoma" w:hAnsi="Tahoma" w:cs="Tahoma"/>
      <w:sz w:val="16"/>
      <w:szCs w:val="16"/>
    </w:rPr>
  </w:style>
  <w:style w:type="table" w:styleId="Tabellenraster">
    <w:name w:val="Table Grid"/>
    <w:basedOn w:val="NormaleTabelle"/>
    <w:uiPriority w:val="59"/>
    <w:rsid w:val="00B7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028E"/>
    <w:rPr>
      <w:color w:val="808080"/>
    </w:rPr>
  </w:style>
  <w:style w:type="paragraph" w:styleId="berarbeitung">
    <w:name w:val="Revision"/>
    <w:hidden/>
    <w:uiPriority w:val="99"/>
    <w:semiHidden/>
    <w:rsid w:val="00DA496F"/>
    <w:pPr>
      <w:spacing w:after="0" w:line="240" w:lineRule="auto"/>
    </w:pPr>
  </w:style>
  <w:style w:type="paragraph" w:styleId="Listenabsatz">
    <w:name w:val="List Paragraph"/>
    <w:basedOn w:val="Standard"/>
    <w:uiPriority w:val="34"/>
    <w:qFormat/>
    <w:rsid w:val="0057323A"/>
    <w:pPr>
      <w:ind w:left="720"/>
      <w:contextualSpacing/>
    </w:pPr>
  </w:style>
  <w:style w:type="paragraph" w:customStyle="1" w:styleId="Default">
    <w:name w:val="Default"/>
    <w:qFormat/>
    <w:rsid w:val="00714F30"/>
    <w:pPr>
      <w:autoSpaceDE w:val="0"/>
      <w:autoSpaceDN w:val="0"/>
      <w:adjustRightInd w:val="0"/>
      <w:spacing w:after="0" w:line="240" w:lineRule="auto"/>
    </w:pPr>
    <w:rPr>
      <w:rFonts w:ascii="ScalaSansPro" w:hAnsi="ScalaSansPro" w:cs="ScalaSansPro"/>
      <w:color w:val="000000"/>
      <w:sz w:val="24"/>
      <w:szCs w:val="24"/>
    </w:rPr>
  </w:style>
  <w:style w:type="paragraph" w:customStyle="1" w:styleId="Pa2">
    <w:name w:val="Pa2"/>
    <w:basedOn w:val="Default"/>
    <w:next w:val="Default"/>
    <w:uiPriority w:val="99"/>
    <w:rsid w:val="00714F30"/>
    <w:pPr>
      <w:spacing w:line="191" w:lineRule="atLeast"/>
    </w:pPr>
    <w:rPr>
      <w:rFonts w:cstheme="minorBidi"/>
      <w:color w:val="auto"/>
    </w:rPr>
  </w:style>
  <w:style w:type="character" w:styleId="Hyperlink">
    <w:name w:val="Hyperlink"/>
    <w:basedOn w:val="Absatz-Standardschriftart"/>
    <w:uiPriority w:val="99"/>
    <w:unhideWhenUsed/>
    <w:rsid w:val="00EA0FFF"/>
    <w:rPr>
      <w:color w:val="0000FF" w:themeColor="hyperlink"/>
      <w:u w:val="single"/>
    </w:rPr>
  </w:style>
  <w:style w:type="character" w:styleId="BesuchterLink">
    <w:name w:val="FollowedHyperlink"/>
    <w:basedOn w:val="Absatz-Standardschriftart"/>
    <w:uiPriority w:val="99"/>
    <w:semiHidden/>
    <w:unhideWhenUsed/>
    <w:rsid w:val="00D473CE"/>
    <w:rPr>
      <w:color w:val="800080" w:themeColor="followedHyperlink"/>
      <w:u w:val="single"/>
    </w:rPr>
  </w:style>
  <w:style w:type="paragraph" w:styleId="Textkrper">
    <w:name w:val="Body Text"/>
    <w:basedOn w:val="Standard"/>
    <w:link w:val="TextkrperZchn"/>
    <w:rsid w:val="007C5BDD"/>
    <w:pPr>
      <w:spacing w:after="0" w:line="240" w:lineRule="auto"/>
      <w:ind w:right="-1008"/>
    </w:pPr>
    <w:rPr>
      <w:rFonts w:eastAsia="Times New Roman" w:cs="Arial"/>
      <w:szCs w:val="24"/>
      <w:lang w:eastAsia="de-DE"/>
    </w:rPr>
  </w:style>
  <w:style w:type="character" w:customStyle="1" w:styleId="TextkrperZchn">
    <w:name w:val="Textkörper Zchn"/>
    <w:basedOn w:val="Absatz-Standardschriftart"/>
    <w:link w:val="Textkrper"/>
    <w:rsid w:val="007C5BDD"/>
    <w:rPr>
      <w:rFonts w:ascii="Arial" w:eastAsia="Times New Roman" w:hAnsi="Arial" w:cs="Arial"/>
      <w:sz w:val="20"/>
      <w:szCs w:val="24"/>
      <w:lang w:eastAsia="de-DE"/>
    </w:rPr>
  </w:style>
  <w:style w:type="character" w:styleId="Kommentarzeichen">
    <w:name w:val="annotation reference"/>
    <w:basedOn w:val="Absatz-Standardschriftart"/>
    <w:semiHidden/>
    <w:unhideWhenUsed/>
    <w:rsid w:val="002F5C1C"/>
    <w:rPr>
      <w:sz w:val="16"/>
      <w:szCs w:val="16"/>
    </w:rPr>
  </w:style>
  <w:style w:type="paragraph" w:styleId="KeinLeerraum">
    <w:name w:val="No Spacing"/>
    <w:uiPriority w:val="1"/>
    <w:qFormat/>
    <w:rsid w:val="0027468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9215">
      <w:bodyDiv w:val="1"/>
      <w:marLeft w:val="0"/>
      <w:marRight w:val="0"/>
      <w:marTop w:val="0"/>
      <w:marBottom w:val="0"/>
      <w:divBdr>
        <w:top w:val="none" w:sz="0" w:space="0" w:color="auto"/>
        <w:left w:val="none" w:sz="0" w:space="0" w:color="auto"/>
        <w:bottom w:val="none" w:sz="0" w:space="0" w:color="auto"/>
        <w:right w:val="none" w:sz="0" w:space="0" w:color="auto"/>
      </w:divBdr>
      <w:divsChild>
        <w:div w:id="1805080344">
          <w:marLeft w:val="0"/>
          <w:marRight w:val="0"/>
          <w:marTop w:val="0"/>
          <w:marBottom w:val="0"/>
          <w:divBdr>
            <w:top w:val="none" w:sz="0" w:space="0" w:color="auto"/>
            <w:left w:val="none" w:sz="0" w:space="0" w:color="auto"/>
            <w:bottom w:val="none" w:sz="0" w:space="0" w:color="auto"/>
            <w:right w:val="none" w:sz="0" w:space="0" w:color="auto"/>
          </w:divBdr>
        </w:div>
      </w:divsChild>
    </w:div>
    <w:div w:id="107051642">
      <w:bodyDiv w:val="1"/>
      <w:marLeft w:val="0"/>
      <w:marRight w:val="0"/>
      <w:marTop w:val="0"/>
      <w:marBottom w:val="0"/>
      <w:divBdr>
        <w:top w:val="none" w:sz="0" w:space="0" w:color="auto"/>
        <w:left w:val="none" w:sz="0" w:space="0" w:color="auto"/>
        <w:bottom w:val="none" w:sz="0" w:space="0" w:color="auto"/>
        <w:right w:val="none" w:sz="0" w:space="0" w:color="auto"/>
      </w:divBdr>
    </w:div>
    <w:div w:id="179664577">
      <w:bodyDiv w:val="1"/>
      <w:marLeft w:val="0"/>
      <w:marRight w:val="0"/>
      <w:marTop w:val="0"/>
      <w:marBottom w:val="0"/>
      <w:divBdr>
        <w:top w:val="none" w:sz="0" w:space="0" w:color="auto"/>
        <w:left w:val="none" w:sz="0" w:space="0" w:color="auto"/>
        <w:bottom w:val="none" w:sz="0" w:space="0" w:color="auto"/>
        <w:right w:val="none" w:sz="0" w:space="0" w:color="auto"/>
      </w:divBdr>
      <w:divsChild>
        <w:div w:id="624699676">
          <w:marLeft w:val="0"/>
          <w:marRight w:val="0"/>
          <w:marTop w:val="0"/>
          <w:marBottom w:val="0"/>
          <w:divBdr>
            <w:top w:val="none" w:sz="0" w:space="0" w:color="auto"/>
            <w:left w:val="none" w:sz="0" w:space="0" w:color="auto"/>
            <w:bottom w:val="none" w:sz="0" w:space="0" w:color="auto"/>
            <w:right w:val="none" w:sz="0" w:space="0" w:color="auto"/>
          </w:divBdr>
        </w:div>
      </w:divsChild>
    </w:div>
    <w:div w:id="284117700">
      <w:bodyDiv w:val="1"/>
      <w:marLeft w:val="0"/>
      <w:marRight w:val="0"/>
      <w:marTop w:val="0"/>
      <w:marBottom w:val="0"/>
      <w:divBdr>
        <w:top w:val="none" w:sz="0" w:space="0" w:color="auto"/>
        <w:left w:val="none" w:sz="0" w:space="0" w:color="auto"/>
        <w:bottom w:val="none" w:sz="0" w:space="0" w:color="auto"/>
        <w:right w:val="none" w:sz="0" w:space="0" w:color="auto"/>
      </w:divBdr>
    </w:div>
    <w:div w:id="401172696">
      <w:bodyDiv w:val="1"/>
      <w:marLeft w:val="0"/>
      <w:marRight w:val="0"/>
      <w:marTop w:val="0"/>
      <w:marBottom w:val="0"/>
      <w:divBdr>
        <w:top w:val="none" w:sz="0" w:space="0" w:color="auto"/>
        <w:left w:val="none" w:sz="0" w:space="0" w:color="auto"/>
        <w:bottom w:val="none" w:sz="0" w:space="0" w:color="auto"/>
        <w:right w:val="none" w:sz="0" w:space="0" w:color="auto"/>
      </w:divBdr>
      <w:divsChild>
        <w:div w:id="2010450136">
          <w:marLeft w:val="0"/>
          <w:marRight w:val="0"/>
          <w:marTop w:val="0"/>
          <w:marBottom w:val="0"/>
          <w:divBdr>
            <w:top w:val="none" w:sz="0" w:space="0" w:color="auto"/>
            <w:left w:val="none" w:sz="0" w:space="0" w:color="auto"/>
            <w:bottom w:val="none" w:sz="0" w:space="0" w:color="auto"/>
            <w:right w:val="none" w:sz="0" w:space="0" w:color="auto"/>
          </w:divBdr>
        </w:div>
      </w:divsChild>
    </w:div>
    <w:div w:id="419066616">
      <w:bodyDiv w:val="1"/>
      <w:marLeft w:val="0"/>
      <w:marRight w:val="0"/>
      <w:marTop w:val="0"/>
      <w:marBottom w:val="0"/>
      <w:divBdr>
        <w:top w:val="none" w:sz="0" w:space="0" w:color="auto"/>
        <w:left w:val="none" w:sz="0" w:space="0" w:color="auto"/>
        <w:bottom w:val="none" w:sz="0" w:space="0" w:color="auto"/>
        <w:right w:val="none" w:sz="0" w:space="0" w:color="auto"/>
      </w:divBdr>
      <w:divsChild>
        <w:div w:id="114914049">
          <w:marLeft w:val="0"/>
          <w:marRight w:val="0"/>
          <w:marTop w:val="0"/>
          <w:marBottom w:val="0"/>
          <w:divBdr>
            <w:top w:val="none" w:sz="0" w:space="0" w:color="auto"/>
            <w:left w:val="none" w:sz="0" w:space="0" w:color="auto"/>
            <w:bottom w:val="none" w:sz="0" w:space="0" w:color="auto"/>
            <w:right w:val="none" w:sz="0" w:space="0" w:color="auto"/>
          </w:divBdr>
        </w:div>
      </w:divsChild>
    </w:div>
    <w:div w:id="745758794">
      <w:bodyDiv w:val="1"/>
      <w:marLeft w:val="0"/>
      <w:marRight w:val="0"/>
      <w:marTop w:val="0"/>
      <w:marBottom w:val="0"/>
      <w:divBdr>
        <w:top w:val="none" w:sz="0" w:space="0" w:color="auto"/>
        <w:left w:val="none" w:sz="0" w:space="0" w:color="auto"/>
        <w:bottom w:val="none" w:sz="0" w:space="0" w:color="auto"/>
        <w:right w:val="none" w:sz="0" w:space="0" w:color="auto"/>
      </w:divBdr>
      <w:divsChild>
        <w:div w:id="1715931798">
          <w:marLeft w:val="0"/>
          <w:marRight w:val="0"/>
          <w:marTop w:val="0"/>
          <w:marBottom w:val="0"/>
          <w:divBdr>
            <w:top w:val="none" w:sz="0" w:space="0" w:color="auto"/>
            <w:left w:val="none" w:sz="0" w:space="0" w:color="auto"/>
            <w:bottom w:val="none" w:sz="0" w:space="0" w:color="auto"/>
            <w:right w:val="none" w:sz="0" w:space="0" w:color="auto"/>
          </w:divBdr>
        </w:div>
      </w:divsChild>
    </w:div>
    <w:div w:id="1103761980">
      <w:bodyDiv w:val="1"/>
      <w:marLeft w:val="0"/>
      <w:marRight w:val="0"/>
      <w:marTop w:val="0"/>
      <w:marBottom w:val="0"/>
      <w:divBdr>
        <w:top w:val="none" w:sz="0" w:space="0" w:color="auto"/>
        <w:left w:val="none" w:sz="0" w:space="0" w:color="auto"/>
        <w:bottom w:val="none" w:sz="0" w:space="0" w:color="auto"/>
        <w:right w:val="none" w:sz="0" w:space="0" w:color="auto"/>
      </w:divBdr>
      <w:divsChild>
        <w:div w:id="2013139835">
          <w:marLeft w:val="0"/>
          <w:marRight w:val="0"/>
          <w:marTop w:val="0"/>
          <w:marBottom w:val="0"/>
          <w:divBdr>
            <w:top w:val="none" w:sz="0" w:space="0" w:color="auto"/>
            <w:left w:val="none" w:sz="0" w:space="0" w:color="auto"/>
            <w:bottom w:val="none" w:sz="0" w:space="0" w:color="auto"/>
            <w:right w:val="none" w:sz="0" w:space="0" w:color="auto"/>
          </w:divBdr>
        </w:div>
      </w:divsChild>
    </w:div>
    <w:div w:id="1327123668">
      <w:bodyDiv w:val="1"/>
      <w:marLeft w:val="0"/>
      <w:marRight w:val="0"/>
      <w:marTop w:val="0"/>
      <w:marBottom w:val="0"/>
      <w:divBdr>
        <w:top w:val="none" w:sz="0" w:space="0" w:color="auto"/>
        <w:left w:val="none" w:sz="0" w:space="0" w:color="auto"/>
        <w:bottom w:val="none" w:sz="0" w:space="0" w:color="auto"/>
        <w:right w:val="none" w:sz="0" w:space="0" w:color="auto"/>
      </w:divBdr>
      <w:divsChild>
        <w:div w:id="1980845640">
          <w:marLeft w:val="0"/>
          <w:marRight w:val="0"/>
          <w:marTop w:val="0"/>
          <w:marBottom w:val="0"/>
          <w:divBdr>
            <w:top w:val="none" w:sz="0" w:space="0" w:color="auto"/>
            <w:left w:val="none" w:sz="0" w:space="0" w:color="auto"/>
            <w:bottom w:val="none" w:sz="0" w:space="0" w:color="auto"/>
            <w:right w:val="none" w:sz="0" w:space="0" w:color="auto"/>
          </w:divBdr>
        </w:div>
      </w:divsChild>
    </w:div>
    <w:div w:id="1392195437">
      <w:bodyDiv w:val="1"/>
      <w:marLeft w:val="0"/>
      <w:marRight w:val="0"/>
      <w:marTop w:val="0"/>
      <w:marBottom w:val="0"/>
      <w:divBdr>
        <w:top w:val="none" w:sz="0" w:space="0" w:color="auto"/>
        <w:left w:val="none" w:sz="0" w:space="0" w:color="auto"/>
        <w:bottom w:val="none" w:sz="0" w:space="0" w:color="auto"/>
        <w:right w:val="none" w:sz="0" w:space="0" w:color="auto"/>
      </w:divBdr>
      <w:divsChild>
        <w:div w:id="2013146039">
          <w:marLeft w:val="0"/>
          <w:marRight w:val="0"/>
          <w:marTop w:val="0"/>
          <w:marBottom w:val="0"/>
          <w:divBdr>
            <w:top w:val="none" w:sz="0" w:space="0" w:color="auto"/>
            <w:left w:val="none" w:sz="0" w:space="0" w:color="auto"/>
            <w:bottom w:val="none" w:sz="0" w:space="0" w:color="auto"/>
            <w:right w:val="none" w:sz="0" w:space="0" w:color="auto"/>
          </w:divBdr>
        </w:div>
      </w:divsChild>
    </w:div>
    <w:div w:id="1498377453">
      <w:bodyDiv w:val="1"/>
      <w:marLeft w:val="0"/>
      <w:marRight w:val="0"/>
      <w:marTop w:val="0"/>
      <w:marBottom w:val="0"/>
      <w:divBdr>
        <w:top w:val="none" w:sz="0" w:space="0" w:color="auto"/>
        <w:left w:val="none" w:sz="0" w:space="0" w:color="auto"/>
        <w:bottom w:val="none" w:sz="0" w:space="0" w:color="auto"/>
        <w:right w:val="none" w:sz="0" w:space="0" w:color="auto"/>
      </w:divBdr>
      <w:divsChild>
        <w:div w:id="1109156692">
          <w:marLeft w:val="0"/>
          <w:marRight w:val="0"/>
          <w:marTop w:val="0"/>
          <w:marBottom w:val="0"/>
          <w:divBdr>
            <w:top w:val="none" w:sz="0" w:space="0" w:color="auto"/>
            <w:left w:val="none" w:sz="0" w:space="0" w:color="auto"/>
            <w:bottom w:val="none" w:sz="0" w:space="0" w:color="auto"/>
            <w:right w:val="none" w:sz="0" w:space="0" w:color="auto"/>
          </w:divBdr>
        </w:div>
      </w:divsChild>
    </w:div>
    <w:div w:id="1502743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157">
          <w:marLeft w:val="0"/>
          <w:marRight w:val="0"/>
          <w:marTop w:val="0"/>
          <w:marBottom w:val="0"/>
          <w:divBdr>
            <w:top w:val="none" w:sz="0" w:space="0" w:color="auto"/>
            <w:left w:val="none" w:sz="0" w:space="0" w:color="auto"/>
            <w:bottom w:val="none" w:sz="0" w:space="0" w:color="auto"/>
            <w:right w:val="none" w:sz="0" w:space="0" w:color="auto"/>
          </w:divBdr>
        </w:div>
      </w:divsChild>
    </w:div>
    <w:div w:id="1826506559">
      <w:bodyDiv w:val="1"/>
      <w:marLeft w:val="0"/>
      <w:marRight w:val="0"/>
      <w:marTop w:val="0"/>
      <w:marBottom w:val="0"/>
      <w:divBdr>
        <w:top w:val="none" w:sz="0" w:space="0" w:color="auto"/>
        <w:left w:val="none" w:sz="0" w:space="0" w:color="auto"/>
        <w:bottom w:val="none" w:sz="0" w:space="0" w:color="auto"/>
        <w:right w:val="none" w:sz="0" w:space="0" w:color="auto"/>
      </w:divBdr>
      <w:divsChild>
        <w:div w:id="85657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CDB5-570E-47AA-AD06-1E5177EB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9569</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UNI Oldenburg</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Lohwasser</dc:creator>
  <cp:lastModifiedBy>Sabina Pleye</cp:lastModifiedBy>
  <cp:revision>2</cp:revision>
  <cp:lastPrinted>2020-07-30T12:21:00Z</cp:lastPrinted>
  <dcterms:created xsi:type="dcterms:W3CDTF">2020-10-15T09:37:00Z</dcterms:created>
  <dcterms:modified xsi:type="dcterms:W3CDTF">2020-10-15T09:37:00Z</dcterms:modified>
</cp:coreProperties>
</file>