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1D" w:rsidRDefault="00BD2959" w:rsidP="00DD37D9">
      <w:pPr>
        <w:jc w:val="both"/>
        <w:rPr>
          <w:lang w:val="en-US"/>
        </w:rPr>
      </w:pPr>
      <w:bookmarkStart w:id="0" w:name="_GoBack"/>
      <w:bookmarkEnd w:id="0"/>
      <w:r w:rsidRPr="00B86DA9"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1403911" cy="1480526"/>
            <wp:effectExtent l="0" t="0" r="6350" b="5715"/>
            <wp:wrapSquare wrapText="bothSides"/>
            <wp:docPr id="1" name="Obraz 1" descr="Niedziałkowski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działkowski 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4" t="2134" r="26702" b="51580"/>
                    <a:stretch/>
                  </pic:blipFill>
                  <pic:spPr bwMode="auto">
                    <a:xfrm>
                      <a:off x="0" y="0"/>
                      <a:ext cx="1403911" cy="148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5D9E">
        <w:rPr>
          <w:b/>
          <w:lang w:val="en-US"/>
        </w:rPr>
        <w:t xml:space="preserve">Dr. </w:t>
      </w:r>
      <w:r w:rsidR="00210AB2" w:rsidRPr="00F85D9E">
        <w:rPr>
          <w:b/>
          <w:lang w:val="en-US"/>
        </w:rPr>
        <w:t>Krzysztof Niedziałkowski</w:t>
      </w:r>
      <w:r w:rsidR="00210AB2" w:rsidRPr="00210AB2">
        <w:rPr>
          <w:lang w:val="en-US"/>
        </w:rPr>
        <w:t xml:space="preserve"> is a </w:t>
      </w:r>
      <w:r w:rsidR="00761076">
        <w:rPr>
          <w:lang w:val="en-US"/>
        </w:rPr>
        <w:t xml:space="preserve">researcher at the </w:t>
      </w:r>
      <w:r>
        <w:rPr>
          <w:lang w:val="en-US"/>
        </w:rPr>
        <w:t xml:space="preserve">Mammal Research Institute, </w:t>
      </w:r>
      <w:r w:rsidR="00761076">
        <w:rPr>
          <w:lang w:val="en-US"/>
        </w:rPr>
        <w:t xml:space="preserve">Polish Academy of Sciences. </w:t>
      </w:r>
      <w:r w:rsidR="00D27C54">
        <w:rPr>
          <w:lang w:val="en-US"/>
        </w:rPr>
        <w:t>He graduated from the Warsaw School of Economics and</w:t>
      </w:r>
      <w:r w:rsidR="00F85D9E">
        <w:rPr>
          <w:lang w:val="en-US"/>
        </w:rPr>
        <w:t xml:space="preserve"> from </w:t>
      </w:r>
      <w:r w:rsidR="00D27C54">
        <w:rPr>
          <w:lang w:val="en-US"/>
        </w:rPr>
        <w:t>the University of Warsaw</w:t>
      </w:r>
      <w:r w:rsidR="00F85D9E">
        <w:rPr>
          <w:lang w:val="en-US"/>
        </w:rPr>
        <w:t>, Faculty of Law</w:t>
      </w:r>
      <w:r w:rsidR="00D27C54">
        <w:rPr>
          <w:lang w:val="en-US"/>
        </w:rPr>
        <w:t xml:space="preserve">. </w:t>
      </w:r>
      <w:r w:rsidR="00761076">
        <w:rPr>
          <w:lang w:val="en-US"/>
        </w:rPr>
        <w:t xml:space="preserve">He finished his </w:t>
      </w:r>
      <w:r w:rsidR="00210AB2" w:rsidRPr="00210AB2">
        <w:rPr>
          <w:lang w:val="en-US"/>
        </w:rPr>
        <w:t>PhD</w:t>
      </w:r>
      <w:r w:rsidR="00F85D9E">
        <w:rPr>
          <w:lang w:val="en-US"/>
        </w:rPr>
        <w:t xml:space="preserve"> in environmental social science</w:t>
      </w:r>
      <w:r>
        <w:rPr>
          <w:lang w:val="en-US"/>
        </w:rPr>
        <w:t xml:space="preserve"> </w:t>
      </w:r>
      <w:r w:rsidR="00761076">
        <w:rPr>
          <w:lang w:val="en-US"/>
        </w:rPr>
        <w:t xml:space="preserve">at the </w:t>
      </w:r>
      <w:r w:rsidR="00210AB2" w:rsidRPr="00210AB2">
        <w:rPr>
          <w:lang w:val="en-US"/>
        </w:rPr>
        <w:t>Sustainability Research Institute</w:t>
      </w:r>
      <w:r w:rsidR="00210AB2">
        <w:rPr>
          <w:lang w:val="en-US"/>
        </w:rPr>
        <w:t xml:space="preserve"> of the University of Leeds, UK</w:t>
      </w:r>
      <w:r>
        <w:rPr>
          <w:lang w:val="en-US"/>
        </w:rPr>
        <w:t xml:space="preserve"> (</w:t>
      </w:r>
      <w:r w:rsidRPr="00BD2959">
        <w:rPr>
          <w:i/>
          <w:lang w:val="en-US"/>
        </w:rPr>
        <w:t>Institutional dynamics of nature conservation policy in Poland</w:t>
      </w:r>
      <w:r>
        <w:rPr>
          <w:lang w:val="en-US"/>
        </w:rPr>
        <w:t>, 2012)</w:t>
      </w:r>
      <w:r w:rsidR="00210AB2">
        <w:rPr>
          <w:lang w:val="en-US"/>
        </w:rPr>
        <w:t xml:space="preserve">. </w:t>
      </w:r>
      <w:r>
        <w:rPr>
          <w:lang w:val="en-US"/>
        </w:rPr>
        <w:t>Krzysztof’s</w:t>
      </w:r>
      <w:r w:rsidR="00210AB2">
        <w:rPr>
          <w:lang w:val="en-US"/>
        </w:rPr>
        <w:t xml:space="preserve"> </w:t>
      </w:r>
      <w:r w:rsidR="00E023F2">
        <w:rPr>
          <w:lang w:val="en-US"/>
        </w:rPr>
        <w:t>research</w:t>
      </w:r>
      <w:r w:rsidR="00210AB2">
        <w:rPr>
          <w:lang w:val="en-US"/>
        </w:rPr>
        <w:t xml:space="preserve"> </w:t>
      </w:r>
      <w:r>
        <w:rPr>
          <w:lang w:val="en-US"/>
        </w:rPr>
        <w:t xml:space="preserve">addresses </w:t>
      </w:r>
      <w:r w:rsidR="00210AB2">
        <w:rPr>
          <w:lang w:val="en-US"/>
        </w:rPr>
        <w:t xml:space="preserve">social dimensions of nature conservation including nature conservation policies, environmental governance and ecosystem services. </w:t>
      </w:r>
      <w:r w:rsidR="00761076">
        <w:rPr>
          <w:lang w:val="en-US"/>
        </w:rPr>
        <w:t xml:space="preserve">In particular, </w:t>
      </w:r>
      <w:r>
        <w:rPr>
          <w:lang w:val="en-US"/>
        </w:rPr>
        <w:t>he</w:t>
      </w:r>
      <w:r w:rsidR="00761076">
        <w:rPr>
          <w:lang w:val="en-US"/>
        </w:rPr>
        <w:t xml:space="preserve"> </w:t>
      </w:r>
      <w:r w:rsidR="00F63408">
        <w:rPr>
          <w:lang w:val="en-US"/>
        </w:rPr>
        <w:t>is interested in</w:t>
      </w:r>
      <w:r w:rsidR="00761076">
        <w:rPr>
          <w:lang w:val="en-US"/>
        </w:rPr>
        <w:t xml:space="preserve"> the </w:t>
      </w:r>
      <w:r w:rsidR="00411B22">
        <w:rPr>
          <w:lang w:val="en-US"/>
        </w:rPr>
        <w:t xml:space="preserve">impact of socio-economic transformations on environmental policies and in </w:t>
      </w:r>
      <w:r w:rsidR="00761076">
        <w:rPr>
          <w:lang w:val="en-US"/>
        </w:rPr>
        <w:t>conflicts related to protected areas</w:t>
      </w:r>
      <w:r w:rsidR="00DD37D9">
        <w:rPr>
          <w:lang w:val="en-US"/>
        </w:rPr>
        <w:t xml:space="preserve"> and species</w:t>
      </w:r>
      <w:r w:rsidR="002F11BB">
        <w:rPr>
          <w:lang w:val="en-US"/>
        </w:rPr>
        <w:t>.</w:t>
      </w:r>
      <w:r w:rsidR="00761076">
        <w:rPr>
          <w:lang w:val="en-US"/>
        </w:rPr>
        <w:t xml:space="preserve"> </w:t>
      </w:r>
      <w:r>
        <w:rPr>
          <w:lang w:val="en-US"/>
        </w:rPr>
        <w:t>As</w:t>
      </w:r>
      <w:r w:rsidR="00F63408">
        <w:rPr>
          <w:lang w:val="en-US"/>
        </w:rPr>
        <w:t xml:space="preserve"> a member of expert groups, </w:t>
      </w:r>
      <w:r w:rsidR="00BC225C">
        <w:rPr>
          <w:lang w:val="en-US"/>
        </w:rPr>
        <w:t xml:space="preserve">Krzysztof </w:t>
      </w:r>
      <w:r w:rsidR="00761076">
        <w:rPr>
          <w:lang w:val="en-US"/>
        </w:rPr>
        <w:t xml:space="preserve">has also </w:t>
      </w:r>
      <w:r w:rsidR="00BC225C">
        <w:rPr>
          <w:lang w:val="en-US"/>
        </w:rPr>
        <w:t xml:space="preserve">contributed to </w:t>
      </w:r>
      <w:r w:rsidR="00F63408">
        <w:rPr>
          <w:lang w:val="en-US"/>
        </w:rPr>
        <w:t>the nat</w:t>
      </w:r>
      <w:r>
        <w:rPr>
          <w:lang w:val="en-US"/>
        </w:rPr>
        <w:t>ional park</w:t>
      </w:r>
      <w:r w:rsidR="00F63408">
        <w:rPr>
          <w:lang w:val="en-US"/>
        </w:rPr>
        <w:t xml:space="preserve"> policy development. </w:t>
      </w:r>
      <w:r w:rsidR="009B581D">
        <w:rPr>
          <w:lang w:val="en-US"/>
        </w:rPr>
        <w:t xml:space="preserve">Before starting a PhD, </w:t>
      </w:r>
      <w:r w:rsidR="00DD37D9">
        <w:rPr>
          <w:lang w:val="en-US"/>
        </w:rPr>
        <w:t>he</w:t>
      </w:r>
      <w:r w:rsidR="009B581D">
        <w:rPr>
          <w:lang w:val="en-US"/>
        </w:rPr>
        <w:t xml:space="preserve"> worked as a coordinator of a large European bison conservation project </w:t>
      </w:r>
      <w:r>
        <w:rPr>
          <w:lang w:val="en-US"/>
        </w:rPr>
        <w:t>combining</w:t>
      </w:r>
      <w:r w:rsidR="009B581D">
        <w:rPr>
          <w:lang w:val="en-US"/>
        </w:rPr>
        <w:t xml:space="preserve"> nature conservation and sustainable local development</w:t>
      </w:r>
      <w:r w:rsidR="00F85D9E">
        <w:rPr>
          <w:lang w:val="en-US"/>
        </w:rPr>
        <w:t>,</w:t>
      </w:r>
      <w:r w:rsidR="009B581D">
        <w:rPr>
          <w:lang w:val="en-US"/>
        </w:rPr>
        <w:t xml:space="preserve"> which was picked as one of the best EU Life Nature project in 2011.</w:t>
      </w:r>
      <w:r>
        <w:rPr>
          <w:lang w:val="en-US"/>
        </w:rPr>
        <w:t xml:space="preserve"> Currently, Krzysztof is working on the project Linkage (Linking systems, perspectives and disciplines for active biodiversity governance), financed by the Polish-Norwegian Research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</w:p>
    <w:p w:rsidR="00D27C54" w:rsidRPr="00BD2959" w:rsidRDefault="00D27C54">
      <w:pPr>
        <w:rPr>
          <w:u w:val="single"/>
          <w:lang w:val="pl-PL"/>
        </w:rPr>
      </w:pPr>
      <w:r w:rsidRPr="00BD2959">
        <w:rPr>
          <w:u w:val="single"/>
          <w:lang w:val="pl-PL"/>
        </w:rPr>
        <w:t>Major publications:</w:t>
      </w:r>
    </w:p>
    <w:p w:rsidR="00D27C54" w:rsidRPr="009D4361" w:rsidRDefault="00D27C54" w:rsidP="00D27C54">
      <w:pPr>
        <w:spacing w:before="120" w:after="120"/>
        <w:rPr>
          <w:szCs w:val="22"/>
        </w:rPr>
      </w:pPr>
      <w:r w:rsidRPr="00BD2959">
        <w:rPr>
          <w:b/>
          <w:szCs w:val="22"/>
          <w:lang w:val="pl-PL"/>
        </w:rPr>
        <w:t>Niedziałkowski, K.</w:t>
      </w:r>
      <w:r w:rsidRPr="00BD2959">
        <w:rPr>
          <w:szCs w:val="22"/>
          <w:lang w:val="pl-PL"/>
        </w:rPr>
        <w:t xml:space="preserve">, Blicharska, M., Mikusiński, G., Jędrzejewska, B., 2014. </w:t>
      </w:r>
      <w:r w:rsidRPr="009D4361">
        <w:rPr>
          <w:szCs w:val="22"/>
        </w:rPr>
        <w:t>Why is it difficult to enlarge a protected area? Ecosystem services</w:t>
      </w:r>
      <w:r>
        <w:rPr>
          <w:szCs w:val="22"/>
        </w:rPr>
        <w:t xml:space="preserve"> </w:t>
      </w:r>
      <w:r w:rsidRPr="009D4361">
        <w:rPr>
          <w:szCs w:val="22"/>
        </w:rPr>
        <w:t xml:space="preserve">perspective on the conflict around the extension of the </w:t>
      </w:r>
      <w:proofErr w:type="spellStart"/>
      <w:r w:rsidRPr="009D4361">
        <w:rPr>
          <w:szCs w:val="22"/>
        </w:rPr>
        <w:t>Białowie</w:t>
      </w:r>
      <w:r>
        <w:rPr>
          <w:szCs w:val="22"/>
        </w:rPr>
        <w:t>ż</w:t>
      </w:r>
      <w:r w:rsidRPr="009D4361">
        <w:rPr>
          <w:szCs w:val="22"/>
        </w:rPr>
        <w:t>a</w:t>
      </w:r>
      <w:proofErr w:type="spellEnd"/>
      <w:r>
        <w:rPr>
          <w:szCs w:val="22"/>
        </w:rPr>
        <w:t xml:space="preserve"> </w:t>
      </w:r>
      <w:r w:rsidRPr="009D4361">
        <w:rPr>
          <w:szCs w:val="22"/>
        </w:rPr>
        <w:t>National Park in Poland</w:t>
      </w:r>
      <w:r>
        <w:rPr>
          <w:szCs w:val="22"/>
        </w:rPr>
        <w:t xml:space="preserve">. </w:t>
      </w:r>
      <w:r w:rsidRPr="009D4361">
        <w:rPr>
          <w:i/>
          <w:szCs w:val="22"/>
        </w:rPr>
        <w:t>Land Use Policy</w:t>
      </w:r>
      <w:r w:rsidRPr="009D4361">
        <w:rPr>
          <w:szCs w:val="22"/>
        </w:rPr>
        <w:t xml:space="preserve"> 38</w:t>
      </w:r>
      <w:r>
        <w:rPr>
          <w:szCs w:val="22"/>
        </w:rPr>
        <w:t>:</w:t>
      </w:r>
      <w:r w:rsidRPr="009D4361">
        <w:rPr>
          <w:szCs w:val="22"/>
        </w:rPr>
        <w:t xml:space="preserve"> 314</w:t>
      </w:r>
      <w:r w:rsidRPr="00570E4B">
        <w:rPr>
          <w:szCs w:val="22"/>
          <w:lang w:val="en-US"/>
        </w:rPr>
        <w:t>-</w:t>
      </w:r>
      <w:r w:rsidRPr="009D4361">
        <w:rPr>
          <w:szCs w:val="22"/>
        </w:rPr>
        <w:t>329</w:t>
      </w:r>
      <w:r>
        <w:rPr>
          <w:szCs w:val="22"/>
        </w:rPr>
        <w:t>.</w:t>
      </w:r>
    </w:p>
    <w:p w:rsidR="00D27C54" w:rsidRPr="009D4361" w:rsidRDefault="00D27C54" w:rsidP="00D27C54">
      <w:pPr>
        <w:spacing w:before="120" w:after="120"/>
        <w:rPr>
          <w:b/>
          <w:szCs w:val="22"/>
        </w:rPr>
      </w:pPr>
      <w:r w:rsidRPr="00082D48">
        <w:rPr>
          <w:szCs w:val="22"/>
          <w:lang w:val="en-US"/>
        </w:rPr>
        <w:t xml:space="preserve">Cent, J., </w:t>
      </w:r>
      <w:proofErr w:type="spellStart"/>
      <w:r w:rsidRPr="00082D48">
        <w:rPr>
          <w:szCs w:val="22"/>
          <w:lang w:val="en-US"/>
        </w:rPr>
        <w:t>Mertens</w:t>
      </w:r>
      <w:proofErr w:type="spellEnd"/>
      <w:r w:rsidRPr="00082D48">
        <w:rPr>
          <w:szCs w:val="22"/>
          <w:lang w:val="en-US"/>
        </w:rPr>
        <w:t xml:space="preserve">, </w:t>
      </w:r>
      <w:r w:rsidRPr="009D4361">
        <w:rPr>
          <w:szCs w:val="22"/>
        </w:rPr>
        <w:t xml:space="preserve">C., </w:t>
      </w:r>
      <w:r w:rsidRPr="009D4361">
        <w:rPr>
          <w:b/>
          <w:szCs w:val="22"/>
        </w:rPr>
        <w:t>Niedziałkowski, K.</w:t>
      </w:r>
      <w:r w:rsidRPr="009D4361">
        <w:rPr>
          <w:szCs w:val="22"/>
        </w:rPr>
        <w:t xml:space="preserve">, 2013. </w:t>
      </w:r>
      <w:r w:rsidRPr="00706D8D">
        <w:rPr>
          <w:szCs w:val="22"/>
          <w:lang w:val="en-US"/>
        </w:rPr>
        <w:t xml:space="preserve">Roles and impacts of non-governmental organizations in Natura 2000 implementation in Hungary and Poland. </w:t>
      </w:r>
      <w:r w:rsidRPr="00121347">
        <w:rPr>
          <w:i/>
          <w:szCs w:val="22"/>
          <w:lang w:val="en-US"/>
        </w:rPr>
        <w:t>Environmental Conservation</w:t>
      </w:r>
      <w:r w:rsidRPr="00706D8D">
        <w:rPr>
          <w:szCs w:val="22"/>
          <w:lang w:val="en-US"/>
        </w:rPr>
        <w:t xml:space="preserve"> </w:t>
      </w:r>
      <w:r w:rsidRPr="00570E4B">
        <w:rPr>
          <w:szCs w:val="22"/>
          <w:lang w:val="en-US"/>
        </w:rPr>
        <w:t>40: 119-128</w:t>
      </w:r>
      <w:r w:rsidRPr="00706D8D">
        <w:rPr>
          <w:szCs w:val="22"/>
          <w:lang w:val="en-US"/>
        </w:rPr>
        <w:t>.</w:t>
      </w:r>
      <w:r w:rsidRPr="009D4361">
        <w:rPr>
          <w:b/>
          <w:szCs w:val="22"/>
        </w:rPr>
        <w:t xml:space="preserve"> </w:t>
      </w:r>
    </w:p>
    <w:p w:rsidR="00D27C54" w:rsidRPr="00706D8D" w:rsidRDefault="00D27C54" w:rsidP="00D27C54">
      <w:pPr>
        <w:spacing w:before="120" w:after="120"/>
        <w:rPr>
          <w:szCs w:val="22"/>
          <w:lang w:val="en-US"/>
        </w:rPr>
      </w:pPr>
      <w:r w:rsidRPr="009D4361">
        <w:rPr>
          <w:b/>
          <w:szCs w:val="22"/>
        </w:rPr>
        <w:t>Niedziałkowski, K.</w:t>
      </w:r>
      <w:r w:rsidRPr="009D4361">
        <w:rPr>
          <w:szCs w:val="22"/>
        </w:rPr>
        <w:t>,</w:t>
      </w:r>
      <w:r w:rsidRPr="009D4361">
        <w:rPr>
          <w:b/>
          <w:szCs w:val="22"/>
        </w:rPr>
        <w:t xml:space="preserve"> </w:t>
      </w:r>
      <w:proofErr w:type="spellStart"/>
      <w:r w:rsidRPr="009D4361">
        <w:rPr>
          <w:szCs w:val="22"/>
        </w:rPr>
        <w:t>Paavola</w:t>
      </w:r>
      <w:proofErr w:type="spellEnd"/>
      <w:r w:rsidRPr="009D4361">
        <w:rPr>
          <w:szCs w:val="22"/>
        </w:rPr>
        <w:t xml:space="preserve">, J., </w:t>
      </w:r>
      <w:proofErr w:type="spellStart"/>
      <w:r w:rsidRPr="009D4361">
        <w:rPr>
          <w:szCs w:val="22"/>
        </w:rPr>
        <w:t>Jędrzejewska</w:t>
      </w:r>
      <w:proofErr w:type="spellEnd"/>
      <w:r w:rsidRPr="009D4361">
        <w:rPr>
          <w:szCs w:val="22"/>
        </w:rPr>
        <w:t>, B., 201</w:t>
      </w:r>
      <w:r>
        <w:rPr>
          <w:szCs w:val="22"/>
        </w:rPr>
        <w:t>3</w:t>
      </w:r>
      <w:r w:rsidRPr="009D4361">
        <w:rPr>
          <w:szCs w:val="22"/>
        </w:rPr>
        <w:t xml:space="preserve">. </w:t>
      </w:r>
      <w:r w:rsidRPr="00706D8D">
        <w:rPr>
          <w:szCs w:val="22"/>
          <w:lang w:val="en-US"/>
        </w:rPr>
        <w:t xml:space="preserve">Governance of biodiversity in Poland before and after the accession to the EU: the tale of two roads. </w:t>
      </w:r>
      <w:r w:rsidRPr="00121347">
        <w:rPr>
          <w:i/>
          <w:szCs w:val="22"/>
          <w:lang w:val="en-US"/>
        </w:rPr>
        <w:t>Environmental Conservation</w:t>
      </w:r>
      <w:r w:rsidRPr="00706D8D">
        <w:rPr>
          <w:szCs w:val="22"/>
          <w:lang w:val="en-US"/>
        </w:rPr>
        <w:t xml:space="preserve"> </w:t>
      </w:r>
      <w:r w:rsidRPr="00570E4B">
        <w:rPr>
          <w:szCs w:val="22"/>
          <w:lang w:val="en-US"/>
        </w:rPr>
        <w:t>40: 108-118</w:t>
      </w:r>
      <w:r w:rsidRPr="00706D8D">
        <w:rPr>
          <w:szCs w:val="22"/>
          <w:lang w:val="en-US"/>
        </w:rPr>
        <w:t>.</w:t>
      </w:r>
    </w:p>
    <w:p w:rsidR="00D27C54" w:rsidRDefault="00D27C54" w:rsidP="00D27C54">
      <w:pPr>
        <w:spacing w:before="120" w:after="120"/>
        <w:rPr>
          <w:szCs w:val="22"/>
          <w:lang w:val="en-US"/>
        </w:rPr>
      </w:pPr>
      <w:r w:rsidRPr="00A56C4F">
        <w:rPr>
          <w:b/>
          <w:szCs w:val="22"/>
          <w:lang w:val="en-US"/>
        </w:rPr>
        <w:t>Niedziałkowski K.</w:t>
      </w:r>
      <w:r w:rsidRPr="00A56C4F">
        <w:rPr>
          <w:szCs w:val="22"/>
          <w:lang w:val="en-US"/>
        </w:rPr>
        <w:t xml:space="preserve">, </w:t>
      </w:r>
      <w:proofErr w:type="spellStart"/>
      <w:r w:rsidRPr="00A56C4F">
        <w:rPr>
          <w:szCs w:val="22"/>
          <w:lang w:val="en-US"/>
        </w:rPr>
        <w:t>Paavola</w:t>
      </w:r>
      <w:proofErr w:type="spellEnd"/>
      <w:r w:rsidRPr="00A56C4F">
        <w:rPr>
          <w:szCs w:val="22"/>
          <w:lang w:val="en-US"/>
        </w:rPr>
        <w:t xml:space="preserve"> J., </w:t>
      </w:r>
      <w:proofErr w:type="spellStart"/>
      <w:r w:rsidRPr="00A56C4F">
        <w:rPr>
          <w:szCs w:val="22"/>
          <w:lang w:val="en-US"/>
        </w:rPr>
        <w:t>Jędrzejewska</w:t>
      </w:r>
      <w:proofErr w:type="spellEnd"/>
      <w:r w:rsidRPr="00A56C4F">
        <w:rPr>
          <w:szCs w:val="22"/>
          <w:lang w:val="en-US"/>
        </w:rPr>
        <w:t xml:space="preserve"> B. 2012. </w:t>
      </w:r>
      <w:r w:rsidRPr="00F62E15">
        <w:rPr>
          <w:szCs w:val="22"/>
          <w:lang w:val="en-US"/>
        </w:rPr>
        <w:t xml:space="preserve">Participation and Protected Areas Governance: the Impact of Changing Influence of Local Authorities on the Conservation of the </w:t>
      </w:r>
      <w:proofErr w:type="spellStart"/>
      <w:r w:rsidRPr="00F62E15">
        <w:rPr>
          <w:szCs w:val="22"/>
          <w:lang w:val="en-US"/>
        </w:rPr>
        <w:t>Bialowieza</w:t>
      </w:r>
      <w:proofErr w:type="spellEnd"/>
      <w:r w:rsidRPr="00F62E15">
        <w:rPr>
          <w:szCs w:val="22"/>
          <w:lang w:val="en-US"/>
        </w:rPr>
        <w:t xml:space="preserve"> Primeval Forest, Poland. </w:t>
      </w:r>
      <w:r w:rsidRPr="00A56C4F">
        <w:rPr>
          <w:i/>
          <w:szCs w:val="22"/>
          <w:lang w:val="en-US"/>
        </w:rPr>
        <w:t>Ecology and Society</w:t>
      </w:r>
      <w:r w:rsidRPr="00A56C4F">
        <w:rPr>
          <w:szCs w:val="22"/>
          <w:lang w:val="en-US"/>
        </w:rPr>
        <w:t xml:space="preserve"> 17 (1): 2</w:t>
      </w:r>
    </w:p>
    <w:p w:rsidR="00F85D9E" w:rsidRDefault="00D27C54" w:rsidP="00D27C54">
      <w:pPr>
        <w:spacing w:before="120" w:after="120"/>
        <w:rPr>
          <w:szCs w:val="22"/>
        </w:rPr>
      </w:pPr>
      <w:r w:rsidRPr="00411B22">
        <w:rPr>
          <w:szCs w:val="22"/>
          <w:lang w:val="pl-PL"/>
        </w:rPr>
        <w:t xml:space="preserve">Kowalczyk R., Ławreszuk D., </w:t>
      </w:r>
      <w:r w:rsidRPr="00411B22">
        <w:rPr>
          <w:b/>
          <w:szCs w:val="22"/>
          <w:lang w:val="pl-PL"/>
        </w:rPr>
        <w:t>Niedziałkowski K.</w:t>
      </w:r>
      <w:r w:rsidRPr="00411B22">
        <w:rPr>
          <w:szCs w:val="22"/>
          <w:lang w:val="pl-PL"/>
        </w:rPr>
        <w:t xml:space="preserve">, Wójcik M.J. 2010. </w:t>
      </w:r>
      <w:r>
        <w:rPr>
          <w:szCs w:val="22"/>
          <w:lang w:val="en-US"/>
        </w:rPr>
        <w:t xml:space="preserve">Recommendations for the European bison conservation strategy in the </w:t>
      </w:r>
      <w:proofErr w:type="spellStart"/>
      <w:r>
        <w:rPr>
          <w:szCs w:val="22"/>
          <w:lang w:val="en-US"/>
        </w:rPr>
        <w:t>Białowieża</w:t>
      </w:r>
      <w:proofErr w:type="spellEnd"/>
      <w:r>
        <w:rPr>
          <w:szCs w:val="22"/>
          <w:lang w:val="en-US"/>
        </w:rPr>
        <w:t xml:space="preserve"> Forest</w:t>
      </w:r>
      <w:r w:rsidRPr="008A74F7">
        <w:rPr>
          <w:szCs w:val="22"/>
        </w:rPr>
        <w:t>. [</w:t>
      </w:r>
      <w:r>
        <w:rPr>
          <w:szCs w:val="22"/>
        </w:rPr>
        <w:t>In</w:t>
      </w:r>
      <w:r w:rsidRPr="008A74F7">
        <w:rPr>
          <w:szCs w:val="22"/>
        </w:rPr>
        <w:t xml:space="preserve">:]  </w:t>
      </w:r>
      <w:proofErr w:type="spellStart"/>
      <w:r w:rsidRPr="008A74F7">
        <w:rPr>
          <w:szCs w:val="22"/>
        </w:rPr>
        <w:t>Kowalczyk</w:t>
      </w:r>
      <w:proofErr w:type="spellEnd"/>
      <w:r w:rsidRPr="008A74F7">
        <w:rPr>
          <w:szCs w:val="22"/>
        </w:rPr>
        <w:t xml:space="preserve"> R., </w:t>
      </w:r>
      <w:proofErr w:type="spellStart"/>
      <w:r w:rsidRPr="008A74F7">
        <w:rPr>
          <w:szCs w:val="22"/>
        </w:rPr>
        <w:t>Ławreszuk</w:t>
      </w:r>
      <w:proofErr w:type="spellEnd"/>
      <w:r w:rsidRPr="008A74F7">
        <w:rPr>
          <w:szCs w:val="22"/>
        </w:rPr>
        <w:t xml:space="preserve"> D., </w:t>
      </w:r>
      <w:proofErr w:type="spellStart"/>
      <w:r w:rsidRPr="008A74F7">
        <w:rPr>
          <w:szCs w:val="22"/>
        </w:rPr>
        <w:t>Wójcik</w:t>
      </w:r>
      <w:proofErr w:type="spellEnd"/>
      <w:r w:rsidRPr="008A74F7">
        <w:rPr>
          <w:szCs w:val="22"/>
        </w:rPr>
        <w:t xml:space="preserve"> M. J. (</w:t>
      </w:r>
      <w:r>
        <w:rPr>
          <w:szCs w:val="22"/>
        </w:rPr>
        <w:t>eds</w:t>
      </w:r>
      <w:r w:rsidRPr="008A74F7">
        <w:rPr>
          <w:szCs w:val="22"/>
        </w:rPr>
        <w:t xml:space="preserve">.) </w:t>
      </w:r>
      <w:r w:rsidRPr="00D27C54">
        <w:rPr>
          <w:i/>
          <w:szCs w:val="22"/>
        </w:rPr>
        <w:t xml:space="preserve">European bison conservation in the </w:t>
      </w:r>
      <w:proofErr w:type="spellStart"/>
      <w:r w:rsidRPr="00D27C54">
        <w:rPr>
          <w:i/>
          <w:szCs w:val="22"/>
        </w:rPr>
        <w:t>Białowieża</w:t>
      </w:r>
      <w:proofErr w:type="spellEnd"/>
      <w:r w:rsidRPr="00D27C54">
        <w:rPr>
          <w:i/>
          <w:szCs w:val="22"/>
        </w:rPr>
        <w:t xml:space="preserve"> Forest. Threats and perspectives of population development</w:t>
      </w:r>
      <w:r>
        <w:rPr>
          <w:szCs w:val="22"/>
        </w:rPr>
        <w:t xml:space="preserve">. </w:t>
      </w:r>
      <w:proofErr w:type="spellStart"/>
      <w:r w:rsidRPr="00F62E15">
        <w:rPr>
          <w:szCs w:val="22"/>
        </w:rPr>
        <w:t>Białowieża</w:t>
      </w:r>
      <w:proofErr w:type="spellEnd"/>
      <w:r w:rsidRPr="00F62E15">
        <w:rPr>
          <w:szCs w:val="22"/>
        </w:rPr>
        <w:t xml:space="preserve">: </w:t>
      </w:r>
      <w:r>
        <w:rPr>
          <w:szCs w:val="22"/>
        </w:rPr>
        <w:t>Mammal Research Institute Polish Academy of Sciences, 211-217 [in Polish]</w:t>
      </w:r>
    </w:p>
    <w:p w:rsidR="00D27C54" w:rsidRPr="00BD2959" w:rsidRDefault="00D27C54" w:rsidP="00D27C54">
      <w:pPr>
        <w:spacing w:before="120" w:after="120"/>
        <w:rPr>
          <w:szCs w:val="22"/>
          <w:lang w:val="pl-PL"/>
        </w:rPr>
      </w:pPr>
      <w:r w:rsidRPr="00F62E15">
        <w:rPr>
          <w:b/>
          <w:szCs w:val="22"/>
        </w:rPr>
        <w:t>Niedziałkowski K.</w:t>
      </w:r>
      <w:r w:rsidRPr="00F62E15">
        <w:rPr>
          <w:szCs w:val="22"/>
        </w:rPr>
        <w:t xml:space="preserve"> 2009. </w:t>
      </w:r>
      <w:r w:rsidR="00F85D9E">
        <w:rPr>
          <w:szCs w:val="22"/>
        </w:rPr>
        <w:t>Protection of nature and landscape in cooperation with local communities – an evidence from the national parks in England</w:t>
      </w:r>
      <w:r w:rsidRPr="00121347">
        <w:rPr>
          <w:szCs w:val="22"/>
        </w:rPr>
        <w:t xml:space="preserve">. </w:t>
      </w:r>
      <w:r>
        <w:rPr>
          <w:szCs w:val="22"/>
        </w:rPr>
        <w:t>[</w:t>
      </w:r>
      <w:r w:rsidR="00F85D9E">
        <w:rPr>
          <w:szCs w:val="22"/>
        </w:rPr>
        <w:t>In</w:t>
      </w:r>
      <w:r>
        <w:rPr>
          <w:szCs w:val="22"/>
        </w:rPr>
        <w:t>:]</w:t>
      </w:r>
      <w:r w:rsidRPr="00F62E15">
        <w:rPr>
          <w:szCs w:val="22"/>
        </w:rPr>
        <w:t xml:space="preserve"> </w:t>
      </w:r>
      <w:proofErr w:type="spellStart"/>
      <w:r>
        <w:rPr>
          <w:szCs w:val="22"/>
        </w:rPr>
        <w:t>Andrzejewska</w:t>
      </w:r>
      <w:proofErr w:type="spellEnd"/>
      <w:r>
        <w:rPr>
          <w:szCs w:val="22"/>
        </w:rPr>
        <w:t xml:space="preserve"> A., </w:t>
      </w:r>
      <w:proofErr w:type="spellStart"/>
      <w:r>
        <w:rPr>
          <w:szCs w:val="22"/>
        </w:rPr>
        <w:t>Lubański</w:t>
      </w:r>
      <w:proofErr w:type="spellEnd"/>
      <w:r>
        <w:rPr>
          <w:szCs w:val="22"/>
        </w:rPr>
        <w:t xml:space="preserve"> A. (</w:t>
      </w:r>
      <w:r w:rsidR="00F85D9E">
        <w:rPr>
          <w:szCs w:val="22"/>
        </w:rPr>
        <w:t>eds</w:t>
      </w:r>
      <w:r>
        <w:rPr>
          <w:szCs w:val="22"/>
        </w:rPr>
        <w:t xml:space="preserve">.) </w:t>
      </w:r>
      <w:r w:rsidR="00F85D9E" w:rsidRPr="00F85D9E">
        <w:rPr>
          <w:i/>
          <w:szCs w:val="22"/>
        </w:rPr>
        <w:t>Sustainability and effectiveness of nature conservation in the Polish national parks.</w:t>
      </w:r>
      <w:r>
        <w:rPr>
          <w:szCs w:val="22"/>
        </w:rPr>
        <w:t xml:space="preserve"> </w:t>
      </w:r>
      <w:r w:rsidRPr="00BD2959">
        <w:rPr>
          <w:szCs w:val="22"/>
          <w:lang w:val="pl-PL"/>
        </w:rPr>
        <w:t>Izabelin:  Kampinoski Park Narodowy, 67-79</w:t>
      </w:r>
      <w:r w:rsidR="00F85D9E" w:rsidRPr="00BD2959">
        <w:rPr>
          <w:szCs w:val="22"/>
          <w:lang w:val="pl-PL"/>
        </w:rPr>
        <w:t xml:space="preserve"> [in Polish]</w:t>
      </w:r>
    </w:p>
    <w:p w:rsidR="00D27C54" w:rsidRDefault="00D27C54" w:rsidP="00D27C54">
      <w:pPr>
        <w:spacing w:before="120" w:after="120"/>
        <w:rPr>
          <w:szCs w:val="22"/>
        </w:rPr>
      </w:pPr>
      <w:r w:rsidRPr="00BD2959">
        <w:rPr>
          <w:b/>
          <w:szCs w:val="22"/>
          <w:lang w:val="pl-PL"/>
        </w:rPr>
        <w:t>Niedziałkowski K</w:t>
      </w:r>
      <w:r w:rsidRPr="00BD2959">
        <w:rPr>
          <w:szCs w:val="22"/>
          <w:lang w:val="pl-PL"/>
        </w:rPr>
        <w:t xml:space="preserve">., Jędrzejewski W., Nowak S. 2009. </w:t>
      </w:r>
      <w:r w:rsidR="00F85D9E">
        <w:rPr>
          <w:szCs w:val="22"/>
        </w:rPr>
        <w:t>Proposed legal changes to protect ecological corridors</w:t>
      </w:r>
      <w:r w:rsidRPr="00121347">
        <w:rPr>
          <w:szCs w:val="22"/>
        </w:rPr>
        <w:t xml:space="preserve">. </w:t>
      </w:r>
      <w:r>
        <w:rPr>
          <w:szCs w:val="22"/>
        </w:rPr>
        <w:t>[</w:t>
      </w:r>
      <w:r w:rsidR="00F85D9E">
        <w:rPr>
          <w:szCs w:val="22"/>
        </w:rPr>
        <w:t>In</w:t>
      </w:r>
      <w:r>
        <w:rPr>
          <w:szCs w:val="22"/>
        </w:rPr>
        <w:t>:]</w:t>
      </w:r>
      <w:r w:rsidRPr="00F62E15">
        <w:rPr>
          <w:szCs w:val="22"/>
        </w:rPr>
        <w:t xml:space="preserve">  </w:t>
      </w:r>
      <w:proofErr w:type="spellStart"/>
      <w:r w:rsidRPr="00F62E15">
        <w:rPr>
          <w:szCs w:val="22"/>
        </w:rPr>
        <w:t>Jędrzejewski</w:t>
      </w:r>
      <w:proofErr w:type="spellEnd"/>
      <w:r w:rsidRPr="00F62E15">
        <w:rPr>
          <w:szCs w:val="22"/>
        </w:rPr>
        <w:t xml:space="preserve"> W</w:t>
      </w:r>
      <w:r>
        <w:rPr>
          <w:szCs w:val="22"/>
        </w:rPr>
        <w:t>.</w:t>
      </w:r>
      <w:r w:rsidRPr="00F62E15">
        <w:rPr>
          <w:szCs w:val="22"/>
        </w:rPr>
        <w:t xml:space="preserve">, </w:t>
      </w:r>
      <w:proofErr w:type="spellStart"/>
      <w:r w:rsidRPr="00F62E15">
        <w:rPr>
          <w:szCs w:val="22"/>
        </w:rPr>
        <w:t>Ławreszuk</w:t>
      </w:r>
      <w:proofErr w:type="spellEnd"/>
      <w:r w:rsidRPr="00F62E15">
        <w:rPr>
          <w:szCs w:val="22"/>
        </w:rPr>
        <w:t xml:space="preserve"> D.</w:t>
      </w:r>
      <w:r>
        <w:rPr>
          <w:szCs w:val="22"/>
        </w:rPr>
        <w:t xml:space="preserve"> (</w:t>
      </w:r>
      <w:r w:rsidR="00F85D9E">
        <w:rPr>
          <w:szCs w:val="22"/>
        </w:rPr>
        <w:t>eds</w:t>
      </w:r>
      <w:r>
        <w:rPr>
          <w:szCs w:val="22"/>
        </w:rPr>
        <w:t xml:space="preserve">.) </w:t>
      </w:r>
      <w:r w:rsidR="00F85D9E">
        <w:rPr>
          <w:i/>
          <w:szCs w:val="22"/>
        </w:rPr>
        <w:t>Protection of ecological connectivity in Poland</w:t>
      </w:r>
      <w:r w:rsidRPr="00F62E15">
        <w:rPr>
          <w:szCs w:val="22"/>
        </w:rPr>
        <w:t xml:space="preserve">. </w:t>
      </w:r>
      <w:proofErr w:type="spellStart"/>
      <w:r w:rsidRPr="00F62E15">
        <w:rPr>
          <w:szCs w:val="22"/>
        </w:rPr>
        <w:t>Białowieża</w:t>
      </w:r>
      <w:proofErr w:type="spellEnd"/>
      <w:r w:rsidRPr="00F62E15">
        <w:rPr>
          <w:szCs w:val="22"/>
        </w:rPr>
        <w:t xml:space="preserve">: </w:t>
      </w:r>
      <w:r w:rsidR="00F85D9E">
        <w:rPr>
          <w:szCs w:val="22"/>
        </w:rPr>
        <w:t xml:space="preserve">Mammal Research Institute </w:t>
      </w:r>
      <w:r w:rsidRPr="00F62E15">
        <w:rPr>
          <w:szCs w:val="22"/>
        </w:rPr>
        <w:t>PA</w:t>
      </w:r>
      <w:r w:rsidR="00F85D9E">
        <w:rPr>
          <w:szCs w:val="22"/>
        </w:rPr>
        <w:t>S</w:t>
      </w:r>
      <w:r w:rsidRPr="00F62E15">
        <w:rPr>
          <w:szCs w:val="22"/>
        </w:rPr>
        <w:t>, 2</w:t>
      </w:r>
      <w:r>
        <w:rPr>
          <w:szCs w:val="22"/>
        </w:rPr>
        <w:t>68-271</w:t>
      </w:r>
      <w:r w:rsidR="003E2A17">
        <w:rPr>
          <w:szCs w:val="22"/>
        </w:rPr>
        <w:t xml:space="preserve"> [in Polish]</w:t>
      </w:r>
    </w:p>
    <w:p w:rsidR="00D27C54" w:rsidRPr="00BD2959" w:rsidRDefault="00D27C54" w:rsidP="00D27C54">
      <w:pPr>
        <w:spacing w:before="120" w:after="120"/>
        <w:rPr>
          <w:b/>
          <w:szCs w:val="22"/>
          <w:lang w:val="pl-PL"/>
        </w:rPr>
      </w:pPr>
      <w:r w:rsidRPr="00F62E15">
        <w:rPr>
          <w:b/>
          <w:szCs w:val="22"/>
        </w:rPr>
        <w:t>Niedziałkowski K.</w:t>
      </w:r>
      <w:r w:rsidRPr="00F62E15">
        <w:rPr>
          <w:szCs w:val="22"/>
        </w:rPr>
        <w:t xml:space="preserve"> 2009. </w:t>
      </w:r>
      <w:r w:rsidR="00F85D9E">
        <w:rPr>
          <w:szCs w:val="22"/>
        </w:rPr>
        <w:t>Protection of ecological connectiv</w:t>
      </w:r>
      <w:r w:rsidR="00DD37D9">
        <w:rPr>
          <w:szCs w:val="22"/>
        </w:rPr>
        <w:t>ity</w:t>
      </w:r>
      <w:r w:rsidR="00F85D9E">
        <w:rPr>
          <w:szCs w:val="22"/>
        </w:rPr>
        <w:t xml:space="preserve"> in Europe</w:t>
      </w:r>
      <w:r w:rsidRPr="00121347">
        <w:rPr>
          <w:szCs w:val="22"/>
        </w:rPr>
        <w:t xml:space="preserve">. </w:t>
      </w:r>
      <w:r w:rsidRPr="00570E4B">
        <w:rPr>
          <w:szCs w:val="22"/>
        </w:rPr>
        <w:t>[</w:t>
      </w:r>
      <w:r w:rsidR="00F85D9E">
        <w:rPr>
          <w:szCs w:val="22"/>
        </w:rPr>
        <w:t>In</w:t>
      </w:r>
      <w:r w:rsidRPr="00570E4B">
        <w:rPr>
          <w:szCs w:val="22"/>
        </w:rPr>
        <w:t xml:space="preserve">:]  </w:t>
      </w:r>
      <w:proofErr w:type="spellStart"/>
      <w:r w:rsidRPr="00570E4B">
        <w:rPr>
          <w:szCs w:val="22"/>
        </w:rPr>
        <w:t>Jędrzejewski</w:t>
      </w:r>
      <w:proofErr w:type="spellEnd"/>
      <w:r w:rsidRPr="00570E4B">
        <w:rPr>
          <w:szCs w:val="22"/>
        </w:rPr>
        <w:t xml:space="preserve"> W., </w:t>
      </w:r>
      <w:proofErr w:type="spellStart"/>
      <w:r w:rsidRPr="00570E4B">
        <w:rPr>
          <w:szCs w:val="22"/>
        </w:rPr>
        <w:t>Ławreszuk</w:t>
      </w:r>
      <w:proofErr w:type="spellEnd"/>
      <w:r w:rsidRPr="00570E4B">
        <w:rPr>
          <w:szCs w:val="22"/>
        </w:rPr>
        <w:t xml:space="preserve"> D. </w:t>
      </w:r>
      <w:r w:rsidR="00F85D9E">
        <w:rPr>
          <w:szCs w:val="22"/>
        </w:rPr>
        <w:t xml:space="preserve">(eds.) </w:t>
      </w:r>
      <w:r w:rsidR="00F85D9E">
        <w:rPr>
          <w:i/>
          <w:szCs w:val="22"/>
        </w:rPr>
        <w:t>Protection of ecological connectivity in Poland</w:t>
      </w:r>
      <w:r w:rsidR="00F85D9E" w:rsidRPr="00F62E15">
        <w:rPr>
          <w:szCs w:val="22"/>
        </w:rPr>
        <w:t xml:space="preserve">. </w:t>
      </w:r>
      <w:r w:rsidR="00F85D9E" w:rsidRPr="00BD2959">
        <w:rPr>
          <w:szCs w:val="22"/>
          <w:lang w:val="pl-PL"/>
        </w:rPr>
        <w:t>Białowieża: Mammal Research Institute PAS,</w:t>
      </w:r>
      <w:r w:rsidRPr="00BD2959">
        <w:rPr>
          <w:szCs w:val="22"/>
          <w:lang w:val="pl-PL"/>
        </w:rPr>
        <w:t xml:space="preserve"> 29-34</w:t>
      </w:r>
      <w:r w:rsidR="003E2A17" w:rsidRPr="00BD2959">
        <w:rPr>
          <w:szCs w:val="22"/>
          <w:lang w:val="pl-PL"/>
        </w:rPr>
        <w:t xml:space="preserve"> [in Polish]</w:t>
      </w:r>
    </w:p>
    <w:p w:rsidR="00D27C54" w:rsidRDefault="00D27C54" w:rsidP="00D27C54">
      <w:pPr>
        <w:rPr>
          <w:szCs w:val="22"/>
          <w:lang w:val="en-US"/>
        </w:rPr>
      </w:pPr>
      <w:r w:rsidRPr="00BD2959">
        <w:rPr>
          <w:szCs w:val="22"/>
          <w:lang w:val="pl-PL"/>
        </w:rPr>
        <w:lastRenderedPageBreak/>
        <w:t xml:space="preserve">Wójcik J.M., Jędrzejewski W., </w:t>
      </w:r>
      <w:r w:rsidRPr="00BD2959">
        <w:rPr>
          <w:b/>
          <w:szCs w:val="22"/>
          <w:lang w:val="pl-PL"/>
        </w:rPr>
        <w:t>Niedziałkowski K.</w:t>
      </w:r>
      <w:r w:rsidRPr="00BD2959">
        <w:rPr>
          <w:szCs w:val="22"/>
          <w:lang w:val="pl-PL"/>
        </w:rPr>
        <w:t xml:space="preserve"> 2004. </w:t>
      </w:r>
      <w:r w:rsidRPr="00C662C2">
        <w:rPr>
          <w:szCs w:val="22"/>
          <w:lang w:val="en-US"/>
        </w:rPr>
        <w:t xml:space="preserve">The European Bison </w:t>
      </w:r>
      <w:proofErr w:type="spellStart"/>
      <w:r w:rsidRPr="00C662C2">
        <w:rPr>
          <w:szCs w:val="22"/>
          <w:lang w:val="en-US"/>
        </w:rPr>
        <w:t>Programme</w:t>
      </w:r>
      <w:proofErr w:type="spellEnd"/>
      <w:r w:rsidRPr="00C662C2">
        <w:rPr>
          <w:szCs w:val="22"/>
          <w:lang w:val="en-US"/>
        </w:rPr>
        <w:t xml:space="preserve"> – Is it possible to combine nature conservation and regional development? </w:t>
      </w:r>
      <w:r>
        <w:rPr>
          <w:szCs w:val="22"/>
          <w:lang w:val="en-US"/>
        </w:rPr>
        <w:t>[</w:t>
      </w:r>
      <w:r w:rsidR="00F85D9E">
        <w:rPr>
          <w:szCs w:val="22"/>
          <w:lang w:val="en-US"/>
        </w:rPr>
        <w:t>In</w:t>
      </w:r>
      <w:r>
        <w:rPr>
          <w:szCs w:val="22"/>
          <w:lang w:val="en-US"/>
        </w:rPr>
        <w:t xml:space="preserve">:] </w:t>
      </w:r>
      <w:proofErr w:type="spellStart"/>
      <w:r w:rsidR="00F85D9E">
        <w:rPr>
          <w:szCs w:val="22"/>
          <w:lang w:val="en-US"/>
        </w:rPr>
        <w:t>Krasińska</w:t>
      </w:r>
      <w:proofErr w:type="spellEnd"/>
      <w:r w:rsidR="00F85D9E">
        <w:rPr>
          <w:szCs w:val="22"/>
          <w:lang w:val="en-US"/>
        </w:rPr>
        <w:t xml:space="preserve"> M., </w:t>
      </w:r>
      <w:proofErr w:type="spellStart"/>
      <w:r w:rsidR="00F85D9E">
        <w:rPr>
          <w:szCs w:val="22"/>
          <w:lang w:val="en-US"/>
        </w:rPr>
        <w:t>Daleszczyk</w:t>
      </w:r>
      <w:proofErr w:type="spellEnd"/>
      <w:r w:rsidR="00F85D9E">
        <w:rPr>
          <w:szCs w:val="22"/>
          <w:lang w:val="en-US"/>
        </w:rPr>
        <w:t xml:space="preserve"> K. (eds</w:t>
      </w:r>
      <w:r>
        <w:rPr>
          <w:szCs w:val="22"/>
          <w:lang w:val="en-US"/>
        </w:rPr>
        <w:t xml:space="preserve">.) </w:t>
      </w:r>
      <w:r w:rsidRPr="00A56C4F">
        <w:rPr>
          <w:i/>
          <w:szCs w:val="22"/>
          <w:lang w:val="en-US"/>
        </w:rPr>
        <w:t>Proceedings of the conference “European Bison Conservation”</w:t>
      </w:r>
      <w:r w:rsidRPr="00C662C2">
        <w:rPr>
          <w:szCs w:val="22"/>
          <w:lang w:val="en-US"/>
        </w:rPr>
        <w:t xml:space="preserve">, </w:t>
      </w:r>
      <w:proofErr w:type="spellStart"/>
      <w:r w:rsidRPr="00C662C2">
        <w:rPr>
          <w:szCs w:val="22"/>
          <w:lang w:val="en-US"/>
        </w:rPr>
        <w:t>Białowieża</w:t>
      </w:r>
      <w:proofErr w:type="spellEnd"/>
      <w:r w:rsidRPr="00C662C2">
        <w:rPr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  <w:r w:rsidR="00F85D9E">
        <w:rPr>
          <w:szCs w:val="22"/>
          <w:lang w:val="en-US"/>
        </w:rPr>
        <w:t xml:space="preserve">Mammal Research </w:t>
      </w:r>
      <w:r w:rsidR="00F85D9E" w:rsidRPr="00411B22">
        <w:rPr>
          <w:szCs w:val="22"/>
          <w:lang w:val="en-US"/>
        </w:rPr>
        <w:t xml:space="preserve">Institute PAS, </w:t>
      </w:r>
      <w:r w:rsidRPr="00411B22">
        <w:rPr>
          <w:szCs w:val="22"/>
          <w:lang w:val="en-US"/>
        </w:rPr>
        <w:t>140-144</w:t>
      </w:r>
      <w:r w:rsidR="003E2A17" w:rsidRPr="00411B22">
        <w:rPr>
          <w:szCs w:val="22"/>
          <w:lang w:val="en-US"/>
        </w:rPr>
        <w:t>.</w:t>
      </w:r>
    </w:p>
    <w:p w:rsidR="00C47DC6" w:rsidRPr="00411B22" w:rsidRDefault="00C47DC6" w:rsidP="00D27C54">
      <w:pPr>
        <w:rPr>
          <w:lang w:val="en-US"/>
        </w:rPr>
      </w:pPr>
    </w:p>
    <w:p w:rsidR="00D27C54" w:rsidRPr="00411B22" w:rsidRDefault="00D27C54">
      <w:pPr>
        <w:rPr>
          <w:u w:val="single"/>
          <w:lang w:val="pl-PL"/>
        </w:rPr>
      </w:pPr>
      <w:r w:rsidRPr="00411B22">
        <w:rPr>
          <w:u w:val="single"/>
          <w:lang w:val="pl-PL"/>
        </w:rPr>
        <w:t>Chosen conference talks:</w:t>
      </w:r>
    </w:p>
    <w:p w:rsidR="00DD37D9" w:rsidRDefault="00D27C54" w:rsidP="00DD37D9">
      <w:pPr>
        <w:rPr>
          <w:lang w:val="en-US"/>
        </w:rPr>
      </w:pPr>
      <w:r w:rsidRPr="00DD37D9">
        <w:rPr>
          <w:b/>
          <w:lang w:val="pl-PL"/>
        </w:rPr>
        <w:t>Niedziałkowski K.</w:t>
      </w:r>
      <w:r w:rsidRPr="00411B22">
        <w:rPr>
          <w:lang w:val="pl-PL"/>
        </w:rPr>
        <w:t xml:space="preserve">, Paavola J., Jędrzejewska B. 2013. </w:t>
      </w:r>
      <w:r w:rsidRPr="00411B22">
        <w:rPr>
          <w:lang w:val="en-US"/>
        </w:rPr>
        <w:t>The impact of biodiversity discourse on the environmental conflicts in the European Union – Evidence from Central and Eastern Europe. [</w:t>
      </w:r>
      <w:r w:rsidR="003E2A17" w:rsidRPr="00411B22">
        <w:rPr>
          <w:lang w:val="en-US"/>
        </w:rPr>
        <w:t>In</w:t>
      </w:r>
      <w:r w:rsidRPr="00411B22">
        <w:rPr>
          <w:lang w:val="en-US"/>
        </w:rPr>
        <w:t>: Program of the Association of American Geographers Annual Meeting in Los Angeles, 9-13.04.2013, USA]: 217</w:t>
      </w:r>
      <w:r w:rsidRPr="00D27C54">
        <w:rPr>
          <w:lang w:val="en-US"/>
        </w:rPr>
        <w:t>.</w:t>
      </w:r>
    </w:p>
    <w:p w:rsidR="00411B22" w:rsidRPr="00411B22" w:rsidRDefault="00411B22" w:rsidP="00DD37D9">
      <w:pPr>
        <w:rPr>
          <w:bCs/>
        </w:rPr>
      </w:pPr>
      <w:r w:rsidRPr="00DD37D9">
        <w:rPr>
          <w:b/>
          <w:bCs/>
          <w:lang w:val="pl-PL"/>
        </w:rPr>
        <w:t>Niedziałkowski K.</w:t>
      </w:r>
      <w:r w:rsidRPr="00411B22">
        <w:rPr>
          <w:bCs/>
          <w:lang w:val="pl-PL"/>
        </w:rPr>
        <w:t xml:space="preserve">, Paavola J., Jędrzejewska B. 2013. </w:t>
      </w:r>
      <w:r w:rsidRPr="00411B22">
        <w:rPr>
          <w:bCs/>
        </w:rPr>
        <w:t>The influence of NGOs on nature and landscape conservation policy – Evidence from environmental conflicts</w:t>
      </w:r>
      <w:r>
        <w:rPr>
          <w:bCs/>
        </w:rPr>
        <w:t xml:space="preserve"> in Poland</w:t>
      </w:r>
      <w:r w:rsidRPr="00411B22">
        <w:rPr>
          <w:bCs/>
        </w:rPr>
        <w:t>. [In: Programme of the XV Meeting of the Polish Sociological A</w:t>
      </w:r>
      <w:r>
        <w:rPr>
          <w:bCs/>
        </w:rPr>
        <w:t>ssociation</w:t>
      </w:r>
      <w:r w:rsidRPr="00411B22">
        <w:rPr>
          <w:bCs/>
        </w:rPr>
        <w:t>, 11-14.09.2013, Szczecin]: 17.</w:t>
      </w:r>
    </w:p>
    <w:p w:rsidR="00D27C54" w:rsidRPr="00D27C54" w:rsidRDefault="00D27C54" w:rsidP="00D27C54">
      <w:pPr>
        <w:rPr>
          <w:lang w:val="en-US"/>
        </w:rPr>
      </w:pPr>
      <w:r w:rsidRPr="00DD37D9">
        <w:rPr>
          <w:b/>
          <w:lang w:val="pl-PL"/>
        </w:rPr>
        <w:t>Niedziałkowski K.</w:t>
      </w:r>
      <w:r w:rsidRPr="00DD37D9">
        <w:rPr>
          <w:lang w:val="pl-PL"/>
        </w:rPr>
        <w:t xml:space="preserve">, Paavola J., Jędrzejewska B. 2011. </w:t>
      </w:r>
      <w:r w:rsidRPr="00D27C54">
        <w:rPr>
          <w:lang w:val="en-US"/>
        </w:rPr>
        <w:t>Institutional tipping points and environmental conflicts over protected areas in Poland. [</w:t>
      </w:r>
      <w:r w:rsidR="00411B22">
        <w:rPr>
          <w:lang w:val="en-US"/>
        </w:rPr>
        <w:t>In</w:t>
      </w:r>
      <w:r w:rsidRPr="00D27C54">
        <w:rPr>
          <w:lang w:val="en-US"/>
        </w:rPr>
        <w:t xml:space="preserve">: </w:t>
      </w:r>
      <w:proofErr w:type="spellStart"/>
      <w:r w:rsidRPr="00D27C54">
        <w:rPr>
          <w:lang w:val="en-US"/>
        </w:rPr>
        <w:t>Programme</w:t>
      </w:r>
      <w:proofErr w:type="spellEnd"/>
      <w:r w:rsidRPr="00D27C54">
        <w:rPr>
          <w:lang w:val="en-US"/>
        </w:rPr>
        <w:t xml:space="preserve"> and Abstracts of the 9th International Conference of the European Society for Ecological Economics, 14-17.06.2011, </w:t>
      </w:r>
      <w:r w:rsidR="00411B22">
        <w:rPr>
          <w:lang w:val="en-US"/>
        </w:rPr>
        <w:t>Istanbul</w:t>
      </w:r>
      <w:r w:rsidRPr="00D27C54">
        <w:rPr>
          <w:lang w:val="en-US"/>
        </w:rPr>
        <w:t>, Tur</w:t>
      </w:r>
      <w:r w:rsidR="00411B22">
        <w:rPr>
          <w:lang w:val="en-US"/>
        </w:rPr>
        <w:t>key</w:t>
      </w:r>
      <w:r w:rsidRPr="00D27C54">
        <w:rPr>
          <w:lang w:val="en-US"/>
        </w:rPr>
        <w:t>]: 93</w:t>
      </w:r>
      <w:r w:rsidR="00411B22">
        <w:rPr>
          <w:lang w:val="en-US"/>
        </w:rPr>
        <w:t>.</w:t>
      </w:r>
    </w:p>
    <w:p w:rsidR="00D27C54" w:rsidRPr="00D27C54" w:rsidRDefault="00D27C54" w:rsidP="00D27C54">
      <w:pPr>
        <w:rPr>
          <w:lang w:val="en-US"/>
        </w:rPr>
      </w:pPr>
      <w:r w:rsidRPr="00DD37D9">
        <w:rPr>
          <w:b/>
          <w:lang w:val="en-US"/>
        </w:rPr>
        <w:t>Niedziałkowski K.</w:t>
      </w:r>
      <w:r w:rsidRPr="00D27C54">
        <w:rPr>
          <w:lang w:val="en-US"/>
        </w:rPr>
        <w:t xml:space="preserve"> 2011. How to save the forest everyone wants to protect? – Political background of the conflict around the last patch of the primeval lowland forest in Europe. [</w:t>
      </w:r>
      <w:r w:rsidR="00411B22">
        <w:rPr>
          <w:lang w:val="en-US"/>
        </w:rPr>
        <w:t>In</w:t>
      </w:r>
      <w:r w:rsidRPr="00D27C54">
        <w:rPr>
          <w:lang w:val="en-US"/>
        </w:rPr>
        <w:t xml:space="preserve">: Abstracts of ACES 2011, Conservation Conflicts: Strategies for coping with a changing world, 22-25.08.2011, Aberdeen, </w:t>
      </w:r>
      <w:r w:rsidR="00411B22">
        <w:rPr>
          <w:lang w:val="en-US"/>
        </w:rPr>
        <w:t>UK</w:t>
      </w:r>
      <w:r w:rsidRPr="00D27C54">
        <w:rPr>
          <w:lang w:val="en-US"/>
        </w:rPr>
        <w:t>]: 40</w:t>
      </w:r>
      <w:r w:rsidR="00DD37D9">
        <w:rPr>
          <w:lang w:val="en-US"/>
        </w:rPr>
        <w:t>.</w:t>
      </w:r>
    </w:p>
    <w:p w:rsidR="00D27C54" w:rsidRPr="00D27C54" w:rsidRDefault="00D27C54" w:rsidP="00D27C54">
      <w:pPr>
        <w:rPr>
          <w:lang w:val="en-US"/>
        </w:rPr>
      </w:pPr>
      <w:r w:rsidRPr="00DD37D9">
        <w:rPr>
          <w:b/>
          <w:lang w:val="en-US"/>
        </w:rPr>
        <w:t>Niedziałkowski K.</w:t>
      </w:r>
      <w:r w:rsidRPr="00D27C54">
        <w:rPr>
          <w:lang w:val="en-US"/>
        </w:rPr>
        <w:t xml:space="preserve">, </w:t>
      </w:r>
      <w:proofErr w:type="spellStart"/>
      <w:r w:rsidRPr="00D27C54">
        <w:rPr>
          <w:lang w:val="en-US"/>
        </w:rPr>
        <w:t>Paavola</w:t>
      </w:r>
      <w:proofErr w:type="spellEnd"/>
      <w:r w:rsidRPr="00D27C54">
        <w:rPr>
          <w:lang w:val="en-US"/>
        </w:rPr>
        <w:t xml:space="preserve"> J. 2010. Determinants and outcomes of environmental governance institutions in Poland before and after the accession to the EU: The tale of two roads. [</w:t>
      </w:r>
      <w:r w:rsidR="00411B22">
        <w:rPr>
          <w:lang w:val="en-US"/>
        </w:rPr>
        <w:t>In</w:t>
      </w:r>
      <w:r w:rsidRPr="00D27C54">
        <w:rPr>
          <w:lang w:val="en-US"/>
        </w:rPr>
        <w:t>: Conference on Governance of Natural Resources in a Multi-Level Context,  Abstracts Book, 20-22.01.2010, L</w:t>
      </w:r>
      <w:r w:rsidR="00411B22">
        <w:rPr>
          <w:lang w:val="en-US"/>
        </w:rPr>
        <w:t>eipzig</w:t>
      </w:r>
      <w:r w:rsidRPr="00D27C54">
        <w:rPr>
          <w:lang w:val="en-US"/>
        </w:rPr>
        <w:t xml:space="preserve">, </w:t>
      </w:r>
      <w:r w:rsidR="00411B22">
        <w:rPr>
          <w:lang w:val="en-US"/>
        </w:rPr>
        <w:t>Germany</w:t>
      </w:r>
      <w:r w:rsidRPr="00D27C54">
        <w:rPr>
          <w:lang w:val="en-US"/>
        </w:rPr>
        <w:t>]: 2-3</w:t>
      </w:r>
      <w:r w:rsidR="00DD37D9">
        <w:rPr>
          <w:lang w:val="en-US"/>
        </w:rPr>
        <w:t>.</w:t>
      </w:r>
    </w:p>
    <w:p w:rsidR="00D27C54" w:rsidRDefault="00D27C54" w:rsidP="00D27C54">
      <w:pPr>
        <w:rPr>
          <w:lang w:val="en-US"/>
        </w:rPr>
      </w:pPr>
      <w:r w:rsidRPr="00DD37D9">
        <w:rPr>
          <w:b/>
          <w:lang w:val="pl-PL"/>
        </w:rPr>
        <w:t>Niedziałkowski K.</w:t>
      </w:r>
      <w:r w:rsidRPr="00BD2959">
        <w:rPr>
          <w:lang w:val="pl-PL"/>
        </w:rPr>
        <w:t xml:space="preserve">, Paavola J., Jędrzejewska B. 2010. </w:t>
      </w:r>
      <w:r w:rsidRPr="00D27C54">
        <w:rPr>
          <w:lang w:val="en-US"/>
        </w:rPr>
        <w:t xml:space="preserve">The impact of socio-economic transformations on biodiversity governance in Central Europe: The case of the </w:t>
      </w:r>
      <w:proofErr w:type="spellStart"/>
      <w:r w:rsidRPr="00D27C54">
        <w:rPr>
          <w:lang w:val="en-US"/>
        </w:rPr>
        <w:t>Białowieża</w:t>
      </w:r>
      <w:proofErr w:type="spellEnd"/>
      <w:r w:rsidRPr="00D27C54">
        <w:rPr>
          <w:lang w:val="en-US"/>
        </w:rPr>
        <w:t xml:space="preserve"> Primeval Forest, Poland. [</w:t>
      </w:r>
      <w:r w:rsidR="00411B22">
        <w:rPr>
          <w:lang w:val="en-US"/>
        </w:rPr>
        <w:t>In</w:t>
      </w:r>
      <w:r w:rsidRPr="00D27C54">
        <w:rPr>
          <w:lang w:val="en-US"/>
        </w:rPr>
        <w:t xml:space="preserve">: Advancing Sustainability in a Time of Crisis, ISEE Conference, Conference </w:t>
      </w:r>
      <w:proofErr w:type="spellStart"/>
      <w:r w:rsidRPr="00D27C54">
        <w:rPr>
          <w:lang w:val="en-US"/>
        </w:rPr>
        <w:t>Programme</w:t>
      </w:r>
      <w:proofErr w:type="spellEnd"/>
      <w:r w:rsidRPr="00D27C54">
        <w:rPr>
          <w:lang w:val="en-US"/>
        </w:rPr>
        <w:t xml:space="preserve">, 22-25.08.2010, Oldenburg-Bremen, </w:t>
      </w:r>
      <w:r w:rsidR="00411B22">
        <w:rPr>
          <w:lang w:val="en-US"/>
        </w:rPr>
        <w:t>Germany</w:t>
      </w:r>
      <w:r w:rsidRPr="00D27C54">
        <w:rPr>
          <w:lang w:val="en-US"/>
        </w:rPr>
        <w:t>]: 104</w:t>
      </w:r>
      <w:r w:rsidR="00DD37D9">
        <w:rPr>
          <w:lang w:val="en-US"/>
        </w:rPr>
        <w:t>.</w:t>
      </w:r>
    </w:p>
    <w:p w:rsidR="00C47DC6" w:rsidRDefault="00C47DC6" w:rsidP="00D27C54">
      <w:pPr>
        <w:rPr>
          <w:u w:val="single"/>
          <w:lang w:val="en-US"/>
        </w:rPr>
      </w:pPr>
    </w:p>
    <w:p w:rsidR="00652B70" w:rsidRDefault="00652B70" w:rsidP="00D27C54">
      <w:pPr>
        <w:rPr>
          <w:lang w:val="en-US"/>
        </w:rPr>
      </w:pPr>
      <w:r w:rsidRPr="00652B70">
        <w:rPr>
          <w:u w:val="single"/>
          <w:lang w:val="en-US"/>
        </w:rPr>
        <w:t>Expectations regarding the workshop</w:t>
      </w:r>
      <w:r>
        <w:rPr>
          <w:lang w:val="en-US"/>
        </w:rPr>
        <w:t xml:space="preserve">: </w:t>
      </w:r>
      <w:r w:rsidR="00815D06">
        <w:rPr>
          <w:lang w:val="en-US"/>
        </w:rPr>
        <w:t>I am looking forward to learn</w:t>
      </w:r>
      <w:r w:rsidR="00C47DC6">
        <w:rPr>
          <w:lang w:val="en-US"/>
        </w:rPr>
        <w:t xml:space="preserve"> a lot</w:t>
      </w:r>
      <w:r w:rsidR="00815D06">
        <w:rPr>
          <w:lang w:val="en-US"/>
        </w:rPr>
        <w:t xml:space="preserve"> about new challenges facing protected areas in other European countries and to the stimulating discussions among the participants. I hope that we will be able to find some common themes in our work</w:t>
      </w:r>
      <w:r w:rsidR="00C47DC6">
        <w:rPr>
          <w:lang w:val="en-US"/>
        </w:rPr>
        <w:t xml:space="preserve">, </w:t>
      </w:r>
      <w:r w:rsidR="00815D06">
        <w:rPr>
          <w:lang w:val="en-US"/>
        </w:rPr>
        <w:t>see our individual projects in a wider perspective</w:t>
      </w:r>
      <w:r w:rsidR="00C47DC6">
        <w:rPr>
          <w:lang w:val="en-US"/>
        </w:rPr>
        <w:t xml:space="preserve"> and come up with new research ideas</w:t>
      </w:r>
      <w:r w:rsidR="00815D06">
        <w:rPr>
          <w:lang w:val="en-US"/>
        </w:rPr>
        <w:t>. It should be a nice networking opportunity and hopefully a chance to prepare joint publications.</w:t>
      </w:r>
    </w:p>
    <w:sectPr w:rsidR="00652B70" w:rsidSect="00D7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C35"/>
    <w:multiLevelType w:val="hybridMultilevel"/>
    <w:tmpl w:val="E0665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B2"/>
    <w:rsid w:val="0001044F"/>
    <w:rsid w:val="00014813"/>
    <w:rsid w:val="00102F38"/>
    <w:rsid w:val="001A1FAF"/>
    <w:rsid w:val="001C3C99"/>
    <w:rsid w:val="00210AB2"/>
    <w:rsid w:val="002F11BB"/>
    <w:rsid w:val="003E2A17"/>
    <w:rsid w:val="00411B22"/>
    <w:rsid w:val="00420FE4"/>
    <w:rsid w:val="00422CCC"/>
    <w:rsid w:val="00451CD6"/>
    <w:rsid w:val="00497D8A"/>
    <w:rsid w:val="005270B8"/>
    <w:rsid w:val="0059576C"/>
    <w:rsid w:val="005D183D"/>
    <w:rsid w:val="00602892"/>
    <w:rsid w:val="00652B70"/>
    <w:rsid w:val="0068274C"/>
    <w:rsid w:val="007403F2"/>
    <w:rsid w:val="00761076"/>
    <w:rsid w:val="00790E8B"/>
    <w:rsid w:val="00815D06"/>
    <w:rsid w:val="00991B60"/>
    <w:rsid w:val="009B016A"/>
    <w:rsid w:val="009B581D"/>
    <w:rsid w:val="009E3998"/>
    <w:rsid w:val="009F423C"/>
    <w:rsid w:val="00BC225C"/>
    <w:rsid w:val="00BD2959"/>
    <w:rsid w:val="00C3471D"/>
    <w:rsid w:val="00C47DC6"/>
    <w:rsid w:val="00CC06D1"/>
    <w:rsid w:val="00CF6955"/>
    <w:rsid w:val="00D27C54"/>
    <w:rsid w:val="00D7241D"/>
    <w:rsid w:val="00DD37D9"/>
    <w:rsid w:val="00E023F2"/>
    <w:rsid w:val="00F63408"/>
    <w:rsid w:val="00F85D9E"/>
    <w:rsid w:val="00FB2615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41D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B7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41D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B7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611B5F6F</Template>
  <TotalTime>0</TotalTime>
  <Pages>2</Pages>
  <Words>823</Words>
  <Characters>5189</Characters>
  <Application>Microsoft Office Word</Application>
  <DocSecurity>4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Prof. Dr. Ingo Mose</cp:lastModifiedBy>
  <cp:revision>2</cp:revision>
  <cp:lastPrinted>2014-01-15T08:37:00Z</cp:lastPrinted>
  <dcterms:created xsi:type="dcterms:W3CDTF">2014-01-15T09:51:00Z</dcterms:created>
  <dcterms:modified xsi:type="dcterms:W3CDTF">2014-01-15T09:51:00Z</dcterms:modified>
</cp:coreProperties>
</file>